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W w:type="dxa" w:w="10204.72440944882"/>
      </w:tblPr>
      <w:tblGrid>
        <w:gridCol w:w="6576.377952755905"/>
        <w:gridCol w:w="453.54330708661416"/>
        <w:gridCol w:w="3174.8031496062986"/>
      </w:tblGrid>
      <w:tr>
        <w:tc>
          <w:tcPr>
            <w:tcMar>
              <w:top w:w="0" w:type="dxa"/>
              <w:bottom w:w="155.90551181102364" w:type="dxa"/>
              <w:end w:w="0" w:type="dxa"/>
              <w:start w:w="0" w:type="dxa"/>
            </w:tcMar>
            <w:gridSpan w:val="2"/>
          </w:tcPr>
          <w:p>
            <w:pPr>
              <w:pStyle w:val="Empty"/>
            </w:pPr>
          </w:p>
          <w:tbl>
            <w:tblPr>
              <w:tblCellMar>
                <w:bottom w:type="auto" w:w="0"/>
                <w:top w:type="auto" w:w="0"/>
                <w:left w:type="auto" w:w="0"/>
                <w:right w:type="auto" w:w="0"/>
              </w:tblCellMar>
              <w:tblW w:type="auto" w:w="100"/>
            </w:tblPr>
            <w:tblGrid>
              <w:gridCol w:w="1247.2440944881891"/>
              <w:gridCol w:w="8957.48031496063"/>
            </w:tblGrid>
            <w:tr>
              <w:tc>
                <w:tcPr>
                  <w:vAlign w:val="center"/>
                  <w:tcMar>
                    <w:top w:w="0" w:type="dxa"/>
                    <w:bottom w:w="0" w:type="dxa"/>
                    <w:end w:w="283.46456692913387" w:type="dxa"/>
                    <w:start w:w="0" w:type="dxa"/>
                  </w:tcMar>
                  <w:tcW w:w="1247.2440944881891" w:type="dxa"/>
                </w:tcPr>
                <w:p>
                  <w:pPr>
                    <w:pStyle w:val="AvatarContainer"/>
                  </w:pPr>
                  <w:r>
                    <w:drawing>
                      <wp:inline distT="0" distB="0" distL="0" distR="0">
                        <wp:extent cx="628650" cy="62865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8" cstate="none"/>
                                <a:srcRect/>
                                <a:stretch>
                                  <a:fillRect/>
                                </a:stretch>
                              </pic:blipFill>
                              <pic:spPr bwMode="auto">
                                <a:xfrm>
                                  <a:ext cx="628650" cy="628650"/>
                                  <a:off x="0" y="0"/>
                                </a:xfrm>
                                <a:prstGeom prst="rect">
                                  <a:avLst/>
                                </a:prstGeom>
                              </pic:spPr>
                            </pic:pic>
                          </a:graphicData>
                        </a:graphic>
                      </wp:inline>
                    </w:drawing>
                  </w:r>
                </w:p>
              </w:tc>
              <w:tc>
                <w:tcPr>
                  <w:vAlign w:val="center"/>
                  <w:tcW w:w="8957.48031496063" w:type="dxa"/>
                </w:tcPr>
                <w:p>
                  <w:pPr>
                    <w:pStyle w:val="Name"/>
                  </w:pPr>
                  <w:r>
                    <w:t xml:space="preserve">Konstantin Khrimpach</w:t>
                  </w:r>
                </w:p>
                <w:p>
                  <w:pPr>
                    <w:pStyle w:val="JobTitle"/>
                  </w:pPr>
                  <w:r>
                    <w:t xml:space="preserve">Java Software Engineer</w:t>
                  </w:r>
                </w:p>
              </w:tc>
            </w:tr>
          </w:tbl>
          <w:p>
            <w:pPr>
              <w:pStyle w:val="Empty"/>
            </w:pPr>
          </w:p>
        </w:tc>
      </w:tr>
      <w:tr>
        <w:tc>
          <w:tcPr>
            <w:tcMar>
              <w:top w:w="0" w:type="dxa"/>
              <w:bottom w:w="0" w:type="dxa"/>
              <w:end w:w="1133.8582677165355" w:type="dxa"/>
              <w:start w:w="0" w:type="dxa"/>
            </w:tcMar>
            <w:tcW w:w="6576.377952755905" w:type="dxa"/>
          </w:tcPr>
          <w:tbl>
            <w:tblPr>
              <w:tblCellMar>
                <w:bottom w:type="dxa" w:w="0"/>
                <w:top w:type="dxa" w:w="113.38582677165354"/>
                <w:left w:type="dxa" w:w="0"/>
                <w:right w:type="dxa" w:w="0"/>
              </w:tblCellMar>
              <w:tblW w:type="dxa" w:w="6576.377952755905"/>
            </w:tblPr>
            <w:tblGrid>
              <w:gridCol w:w="311.8110236220473"/>
              <w:gridCol w:w="6264.566929133857"/>
            </w:tblGrid>
            <w:tr>
              <w:tc>
                <w:tcPr>
                  <w:vAlign w:val="top"/>
                  <w:tcW w:w="311.8110236220473" w:type="dxa"/>
                  <w:tcW w:w="311.8110236220473" w:type="dxa"/>
                </w:tcPr>
                <w:p>
                  <w:pPr>
                    <w:pStyle w:val="iconContainer"/>
                  </w:pPr>
                  <w:r>
                    <w:drawing>
                      <wp:inline distT="0" distB="0" distL="0" distR="0">
                        <wp:extent cx="136017" cy="13601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136017" cy="136017"/>
                                  <a:off x="0" y="0"/>
                                </a:xfrm>
                                <a:prstGeom prst="rect">
                                  <a:avLst/>
                                </a:prstGeom>
                              </pic:spPr>
                            </pic:pic>
                          </a:graphicData>
                        </a:graphic>
                      </wp:inline>
                    </w:drawing>
                  </w:r>
                </w:p>
              </w:tc>
              <w:tc>
                <w:tcPr>
                  <w:vAlign w:val="center"/>
                  <w:tcW w:w="6264.566929133857" w:type="dxa"/>
                  <w:tcW w:w="6264.566929133857" w:type="dxa"/>
                </w:tcPr>
                <w:p>
                  <w:pPr>
                    <w:pStyle w:val="Heading1"/>
                  </w:pPr>
                  <w:r>
                    <w:t xml:space="preserve">Profile</w:t>
                  </w:r>
                </w:p>
                <w:p>
                  <w:r>
                    <w:rPr>
                      <w:b w:val="true"/>
                      <w:bCs w:val="true"/>
                      <w:u w:val="single"/>
                    </w:rPr>
                    <w:t xml:space="preserve">Hard skills: </w:t>
                  </w:r>
                </w:p>
                <w:p>
                  <w:pPr>
                    <w:spacing w:line="240" w:before="0"/>
                    <w:pStyle w:val="ListParagraph"/>
                    <w:numPr>
                      <w:ilvl w:val="0"/>
                      <w:numId w:val="3"/>
                    </w:numPr>
                  </w:pPr>
                  <w:r>
                    <w:t xml:space="preserve">Programming languages: Java SE/EE, С/C++/C#/C shell, Python, JavaScript; </w:t>
                  </w:r>
                </w:p>
                <w:p>
                  <w:pPr>
                    <w:spacing w:line="240" w:before="0"/>
                    <w:pStyle w:val="ListParagraph"/>
                    <w:numPr>
                      <w:ilvl w:val="0"/>
                      <w:numId w:val="3"/>
                    </w:numPr>
                  </w:pPr>
                  <w:r>
                    <w:t xml:space="preserve">Work with: Mercurial, SVN, GitHub, GitLab; </w:t>
                  </w:r>
                </w:p>
                <w:p>
                  <w:pPr>
                    <w:spacing w:line="240" w:before="0"/>
                    <w:pStyle w:val="ListParagraph"/>
                    <w:numPr>
                      <w:ilvl w:val="0"/>
                      <w:numId w:val="3"/>
                    </w:numPr>
                  </w:pPr>
                  <w:r>
                    <w:t xml:space="preserve">Work with management system: Mavenlink, Redmine, Asana, Microsoft Project; </w:t>
                  </w:r>
                </w:p>
                <w:p>
                  <w:pPr>
                    <w:spacing w:line="240" w:before="0"/>
                    <w:pStyle w:val="ListParagraph"/>
                    <w:numPr>
                      <w:ilvl w:val="0"/>
                      <w:numId w:val="3"/>
                    </w:numPr>
                  </w:pPr>
                  <w:r>
                    <w:t xml:space="preserve">Work with Databases: Hbase(Hadoop base), CouchDB, MongoDB, Cassandra, GlobalsDB, Oracle, PostgreSQL; </w:t>
                  </w:r>
                </w:p>
                <w:p>
                  <w:pPr>
                    <w:spacing w:line="240" w:before="0"/>
                    <w:pStyle w:val="ListParagraph"/>
                    <w:numPr>
                      <w:ilvl w:val="0"/>
                      <w:numId w:val="3"/>
                    </w:numPr>
                  </w:pPr>
                  <w:r>
                    <w:t xml:space="preserve">Administrate: K8S, Docker(Compose), Ubuntu, Debian, CentOS, Windows XP/7; </w:t>
                  </w:r>
                </w:p>
                <w:p>
                  <w:pPr>
                    <w:spacing w:line="240" w:before="0"/>
                    <w:pStyle w:val="ListParagraph"/>
                    <w:numPr>
                      <w:ilvl w:val="0"/>
                      <w:numId w:val="3"/>
                    </w:numPr>
                  </w:pPr>
                  <w:r>
                    <w:t xml:space="preserve">learned networking up to physical level; </w:t>
                  </w:r>
                  <w:r>
                    <w:br/>
                  </w:r>
                </w:p>
                <w:p>
                  <w:r>
                    <w:rPr>
                      <w:b w:val="true"/>
                      <w:bCs w:val="true"/>
                      <w:u w:val="single"/>
                    </w:rPr>
                    <w:t xml:space="preserve">Soft skills: </w:t>
                  </w:r>
                </w:p>
                <w:p>
                  <w:pPr>
                    <w:spacing w:line="240" w:before="0"/>
                    <w:pStyle w:val="ListParagraph"/>
                    <w:numPr>
                      <w:ilvl w:val="0"/>
                      <w:numId w:val="15"/>
                    </w:numPr>
                  </w:pPr>
                  <w:r>
                    <w:t xml:space="preserve">launch 2 startups in fintech; </w:t>
                  </w:r>
                </w:p>
                <w:p>
                  <w:pPr>
                    <w:spacing w:line="240" w:before="0"/>
                    <w:pStyle w:val="ListParagraph"/>
                    <w:numPr>
                      <w:ilvl w:val="0"/>
                      <w:numId w:val="15"/>
                    </w:numPr>
                  </w:pPr>
                  <w:r>
                    <w:t xml:space="preserve">Qibol (the first startup) was sold to Russian financial group Life; </w:t>
                  </w:r>
                </w:p>
                <w:p>
                  <w:pPr>
                    <w:spacing w:line="240" w:before="0"/>
                    <w:pStyle w:val="ListParagraph"/>
                    <w:numPr>
                      <w:ilvl w:val="0"/>
                      <w:numId w:val="15"/>
                    </w:numPr>
                  </w:pPr>
                  <w:r>
                    <w:t xml:space="preserve">ICB Inventor(the second one) wins telecommunication networks inventory tender of KazahTelecom Ltd. We created communication topology of whole republic; </w:t>
                  </w:r>
                </w:p>
                <w:p>
                  <w:pPr>
                    <w:spacing w:line="240" w:before="0"/>
                    <w:pStyle w:val="ListParagraph"/>
                    <w:numPr>
                      <w:ilvl w:val="0"/>
                      <w:numId w:val="15"/>
                    </w:numPr>
                  </w:pPr>
                  <w:r>
                    <w:t xml:space="preserve">Consulted IT companies in data science, big data, high load; </w:t>
                  </w:r>
                </w:p>
                <w:p>
                  <w:pPr>
                    <w:spacing w:line="240" w:before="0"/>
                    <w:pStyle w:val="ListParagraph"/>
                    <w:numPr>
                      <w:ilvl w:val="0"/>
                      <w:numId w:val="15"/>
                    </w:numPr>
                  </w:pPr>
                  <w:r>
                    <w:t xml:space="preserve">Initiated and managed the process of changing the production process of product development to improve reliability and durability in international bank. </w:t>
                  </w:r>
                </w:p>
                <w:p>
                  <w:r>
                    <w:rPr>
                      <w:b w:val="true"/>
                      <w:bCs w:val="true"/>
                      <w:u w:val="single"/>
                    </w:rPr>
                    <w:t xml:space="preserve">My projects: </w:t>
                  </w:r>
                  <w:r>
                    <w:br/>
                  </w:r>
                  <w:r>
                    <w:rPr>
                      <w:b w:val="true"/>
                      <w:bCs w:val="true"/>
                    </w:rPr>
                    <w:t xml:space="preserve">Qibol BI </w:t>
                  </w:r>
                  <w:r>
                    <w:t xml:space="preserve">is a business analytics system providing convenient tools for analyzing data from a wide range of sources, databases and file systems provided as a service. The system allows you to build forecasts and complex mathematical models; Distributed by subscription. </w:t>
                  </w:r>
                </w:p>
                <w:p>
                  <w:r>
                    <w:t xml:space="preserve">System closed due to company closure, rights sold. </w:t>
                  </w:r>
                </w:p>
                <w:p>
                  <w:r>
                    <w:rPr>
                      <w:b w:val="true"/>
                      <w:bCs w:val="true"/>
                    </w:rPr>
                    <w:t xml:space="preserve">ICB Inventor </w:t>
                  </w:r>
                  <w:r>
                    <w:t xml:space="preserve">is a telecommunications network inventory system based on adapters to equipment and the Cramer system to build an up-to-date network map. Architect and develop system that won the tender. </w:t>
                  </w:r>
                </w:p>
                <w:p>
                  <w:r>
                    <w:rPr>
                      <w:b w:val="true"/>
                      <w:bCs w:val="true"/>
                    </w:rPr>
                    <w:t xml:space="preserve">Lambda-grid </w:t>
                  </w:r>
                  <w:r>
                    <w:t xml:space="preserve">- A system of distributed execution of calculations. Provides an opportunity to replicate calculations to any platform and perform asynchronously, supports map-reduce tasks, at asynchronous execution allows you to manage processes fork/join results. Distributed under the Apache 2.0 license. </w:t>
                  </w:r>
                </w:p>
                <w:p>
                  <w:r>
                    <w:rPr>
                      <w:b w:val="true"/>
                      <w:bCs w:val="true"/>
                    </w:rPr>
                    <w:t xml:space="preserve">DocBlock </w:t>
                  </w:r>
                  <w:r>
                    <w:t xml:space="preserve">is a licensing and transaction validation system based on Hyperledger Fablic. The system is designed for government agencies to keep records of document turnover and for businesses/individuals to validate transactions and documents. It is developed jointly with the government of Uzbekistan contractor. </w:t>
                  </w:r>
                </w:p>
                <w:p>
                  <w:r>
                    <w:t xml:space="preserve">Frozen. </w:t>
                  </w:r>
                </w:p>
                <w:p>
                  <w:r>
                    <w:rPr>
                      <w:b w:val="true"/>
                      <w:bCs w:val="true"/>
                    </w:rPr>
                    <w:t xml:space="preserve">Jaeger </w:t>
                  </w:r>
                  <w:r>
                    <w:t xml:space="preserve">- Computer game in the first-person shooter genre with unique features using gravity and animal ecosystem based on the use of neural networks. </w:t>
                  </w:r>
                </w:p>
                <w:p>
                  <w:r>
                    <w:t xml:space="preserve">Interests: professional and managerial growth, participation in interesting large-scale AI, ML, Data Science projects. </w:t>
                  </w:r>
                </w:p>
                <w:p>
                  <w:r>
                    <w:rPr>
                      <w:b w:val="true"/>
                      <w:bCs w:val="true"/>
                      <w:u w:val="single"/>
                    </w:rPr>
                    <w:t xml:space="preserve">Qualities: </w:t>
                  </w:r>
                  <w:r>
                    <w:t xml:space="preserve">patience, perseverance, teamwork, accuracy, attentiveness. </w:t>
                  </w:r>
                </w:p>
              </w:tc>
            </w:tr>
          </w:tbl>
          <w:tbl>
            <w:tblPr>
              <w:tblCellMar>
                <w:bottom w:type="dxa" w:w="0"/>
                <w:top w:type="dxa" w:w="113.38582677165354"/>
                <w:left w:type="dxa" w:w="0"/>
                <w:right w:type="dxa" w:w="0"/>
              </w:tblCellMar>
              <w:tblW w:type="dxa" w:w="6576.377952755905"/>
            </w:tblPr>
            <w:tblGrid>
              <w:gridCol w:w="311.8110236220473"/>
              <w:gridCol w:w="6264.566929133857"/>
            </w:tblGrid>
            <w:tr>
              <w:tc>
                <w:tcPr>
                  <w:vAlign w:val="top"/>
                  <w:tcW w:w="311.8110236220473" w:type="dxa"/>
                  <w:tcW w:w="311.8110236220473" w:type="dxa"/>
                </w:tcPr>
                <w:p>
                  <w:pPr>
                    <w:pStyle w:val="iconContainer"/>
                  </w:pPr>
                  <w:r>
                    <w:drawing>
                      <wp:inline distT="0" distB="0" distL="0" distR="0">
                        <wp:extent cx="136017" cy="13601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136017" cy="136017"/>
                                  <a:off x="0" y="0"/>
                                </a:xfrm>
                                <a:prstGeom prst="rect">
                                  <a:avLst/>
                                </a:prstGeom>
                              </pic:spPr>
                            </pic:pic>
                          </a:graphicData>
                        </a:graphic>
                      </wp:inline>
                    </w:drawing>
                  </w:r>
                </w:p>
              </w:tc>
              <w:tc>
                <w:tcPr>
                  <w:vAlign w:val="center"/>
                  <w:tcW w:w="6264.566929133857" w:type="dxa"/>
                  <w:tcW w:w="6264.566929133857" w:type="dxa"/>
                </w:tcPr>
                <w:p>
                  <w:pPr>
                    <w:pStyle w:val="Heading1"/>
                  </w:pPr>
                  <w:r>
                    <w:t xml:space="preserve">Employment History</w:t>
                  </w:r>
                </w:p>
                <w:p>
                  <w:pPr>
                    <w:pStyle w:val="Heading2"/>
                  </w:pPr>
                  <w:r>
                    <w:t xml:space="preserve">Lead Technical Manager at Yandex</w:t>
                  </w:r>
                </w:p>
                <w:p>
                  <w:pPr>
                    <w:pStyle w:val="Date"/>
                  </w:pPr>
                  <w:r>
                    <w:t xml:space="preserve">December 2022</w:t>
                  </w:r>
                </w:p>
                <w:p>
                  <w:r>
                    <w:t xml:space="preserve">Main goal: extend and update DevOps infastructure of Yandex.Adv to decrease time-2-market. Yandex.Adv - includes more than 30 services that provides business functionality to client. </w:t>
                  </w:r>
                </w:p>
                <w:p>
                  <w:r>
                    <w:t xml:space="preserve">My tasks: </w:t>
                  </w:r>
                </w:p>
                <w:p>
                  <w:r>
                    <w:t xml:space="preserve">- Analyze Yandex.Advertising infrastructures, find growth points for t2m reduction. Justify new approaches and solutions </w:t>
                  </w:r>
                </w:p>
                <w:p>
                  <w:r>
                    <w:t xml:space="preserve">- Improve reliability by building a development process, Quality Gates for release cycles. </w:t>
                  </w:r>
                </w:p>
                <w:p>
                  <w:r>
                    <w:t xml:space="preserve">- Improvement of reliability by building a system of integration testing benches </w:t>
                  </w:r>
                </w:p>
                <w:p>
                  <w:pPr>
                    <w:pStyle w:val="Heading2"/>
                  </w:pPr>
                  <w:r>
                    <w:t xml:space="preserve">Project Director at TELE2 Russia</w:t>
                  </w:r>
                </w:p>
                <w:p>
                  <w:pPr>
                    <w:pStyle w:val="Date"/>
                  </w:pPr>
                  <w:r>
                    <w:t xml:space="preserve">December 2021 — December 2022</w:t>
                  </w:r>
                </w:p>
                <w:p>
                  <w:r>
                    <w:t xml:space="preserve">Main goal: Build MLOps platform for scheduled and online inference, that provides Data Linage, Data Governance. </w:t>
                  </w:r>
                </w:p>
                <w:p>
                  <w:r>
                    <w:t xml:space="preserve">Products: </w:t>
                  </w:r>
                </w:p>
                <w:p>
                  <w:r>
                    <w:t xml:space="preserve">Jupyter Hub aaS - model development in automaticaly build environment </w:t>
                  </w:r>
                </w:p>
                <w:p>
                  <w:r>
                    <w:t xml:space="preserve">Airflow aaS - scheduling and build ETL processes </w:t>
                  </w:r>
                </w:p>
                <w:p>
                  <w:r>
                    <w:t xml:space="preserve">Online Inference - library that provides automation of DevOps process in pipelines </w:t>
                  </w:r>
                </w:p>
                <w:p>
                  <w:r>
                    <w:t xml:space="preserve">Feature Store - manage and control of features and ETL that build them </w:t>
                  </w:r>
                </w:p>
                <w:p>
                  <w:r>
                    <w:t xml:space="preserve">My goal: </w:t>
                  </w:r>
                </w:p>
                <w:p>
                  <w:r>
                    <w:t xml:space="preserve">- Analyze entire company needs for ML&amp;AI and compare them this financial plans by departments </w:t>
                  </w:r>
                </w:p>
                <w:p>
                  <w:r>
                    <w:t xml:space="preserve">- Build an architect of the platform, roadmap to develop it and and formation of department that will develop and support the platform </w:t>
                  </w:r>
                </w:p>
                <w:p>
                  <w:r>
                    <w:t xml:space="preserve">- Transform department to produtc creation and create HR plan to form new teams for each product </w:t>
                  </w:r>
                </w:p>
                <w:p>
                  <w:r>
                    <w:t xml:space="preserve">- Develope platform core modules with teams </w:t>
                  </w:r>
                </w:p>
                <w:p>
                  <w:pPr>
                    <w:pStyle w:val="Heading2"/>
                  </w:pPr>
                  <w:r>
                    <w:t xml:space="preserve">Co-founder, CEO at LambdaGrid</w:t>
                  </w:r>
                </w:p>
                <w:p>
                  <w:pPr>
                    <w:pStyle w:val="Date"/>
                  </w:pPr>
                  <w:r>
                    <w:t xml:space="preserve">September 2020 — December 2023</w:t>
                  </w:r>
                </w:p>
                <w:p>
                  <w:r>
                    <w:t xml:space="preserve">ML platform for online inference and advanced Artificial Intelligence. </w:t>
                  </w:r>
                </w:p>
                <w:p>
                  <w:r>
                    <w:t xml:space="preserve">The platform work as distributed brain and wrap machine learning alorythms on it  with new functions </w:t>
                  </w:r>
                </w:p>
                <w:p>
                  <w:r>
                    <w:t xml:space="preserve">It  work’s as marketplace, allow 3d party scientists to upload their models into web of models on the platform </w:t>
                  </w:r>
                </w:p>
                <w:p>
                  <w:r>
                    <w:t xml:space="preserve">Backend -  Java 8, Java 11, Python, Kafka, MongoDB, Hadoop FS, Hadoop MapReduce, Hadoop Spark </w:t>
                  </w:r>
                </w:p>
                <w:p>
                  <w:r>
                    <w:t xml:space="preserve">Frontend - Vue </w:t>
                  </w:r>
                </w:p>
                <w:p>
                  <w:r>
                    <w:t xml:space="preserve">DevOps+Release - AWS, Nginx, Docker </w:t>
                  </w:r>
                </w:p>
                <w:p>
                  <w:r>
                    <w:t xml:space="preserve">ML - Python (NLTK, gensim, tensorflow, sklearn) </w:t>
                  </w:r>
                </w:p>
                <w:p>
                  <w:r>
                    <w:t xml:space="preserve">managed the team of 4 specialists </w:t>
                  </w:r>
                </w:p>
                <w:p>
                  <w:pPr>
                    <w:pStyle w:val="Heading2"/>
                  </w:pPr>
                  <w:r>
                    <w:t xml:space="preserve">Project Manager / Enterprise Architect at Sberbank</w:t>
                  </w:r>
                </w:p>
                <w:p>
                  <w:pPr>
                    <w:pStyle w:val="Date"/>
                  </w:pPr>
                  <w:r>
                    <w:t xml:space="preserve">March 2021 — December 2021</w:t>
                  </w:r>
                </w:p>
                <w:p>
                  <w:r>
                    <w:t xml:space="preserve">AI Architect - responsible for building an end-to-end process for developing, testing and assembling machine learning models into production. </w:t>
                  </w:r>
                </w:p>
                <w:p>
                  <w:r>
                    <w:t xml:space="preserve">My goal was to build MLOps processes for the entire bank: </w:t>
                  </w:r>
                </w:p>
                <w:p>
                  <w:pPr>
                    <w:spacing w:line="240" w:before="0"/>
                    <w:pStyle w:val="ListParagraph"/>
                    <w:numPr>
                      <w:ilvl w:val="0"/>
                      <w:numId w:val="25"/>
                    </w:numPr>
                  </w:pPr>
                  <w:r>
                    <w:t xml:space="preserve">Find all teams in the bank that works with machine learning algorithms, audit and analyze their DevOps processes and systems that they use; </w:t>
                  </w:r>
                </w:p>
                <w:p>
                  <w:pPr>
                    <w:spacing w:line="240" w:before="0"/>
                    <w:pStyle w:val="ListParagraph"/>
                    <w:numPr>
                      <w:ilvl w:val="0"/>
                      <w:numId w:val="25"/>
                    </w:numPr>
                  </w:pPr>
                  <w:r>
                    <w:t xml:space="preserve">Build “To Be” processes include systems and principles of Data Governance and DevSecOps </w:t>
                  </w:r>
                </w:p>
                <w:p>
                  <w:pPr>
                    <w:spacing w:line="240" w:before="0"/>
                    <w:pStyle w:val="ListParagraph"/>
                    <w:numPr>
                      <w:ilvl w:val="0"/>
                      <w:numId w:val="25"/>
                    </w:numPr>
                  </w:pPr>
                  <w:r>
                    <w:t xml:space="preserve">Create a solution and processes that transform by steps architech of entire bank from “As Is” into “To Be” </w:t>
                  </w:r>
                </w:p>
                <w:p>
                  <w:pPr>
                    <w:spacing w:line="240" w:before="0"/>
                    <w:pStyle w:val="ListParagraph"/>
                    <w:numPr>
                      <w:ilvl w:val="0"/>
                      <w:numId w:val="25"/>
                    </w:numPr>
                  </w:pPr>
                  <w:r>
                    <w:t xml:space="preserve">Support all teams into this processes </w:t>
                  </w:r>
                </w:p>
                <w:p>
                  <w:pPr>
                    <w:pStyle w:val="Heading2"/>
                  </w:pPr>
                  <w:r>
                    <w:t xml:space="preserve">Enterprise Architect at Sberbank</w:t>
                  </w:r>
                </w:p>
                <w:p>
                  <w:pPr>
                    <w:pStyle w:val="Date"/>
                  </w:pPr>
                  <w:r>
                    <w:t xml:space="preserve">August 2019 — March 2021</w:t>
                  </w:r>
                </w:p>
                <w:p>
                  <w:r>
                    <w:t xml:space="preserve">Main tasks: Product development management, providing financial services to clients in the retail sector of the bank. </w:t>
                  </w:r>
                </w:p>
                <w:p>
                  <w:r>
                    <w:t xml:space="preserve">Responsible for the IT architecture, productivity, fault tolerance of all notification channels in the bank. Products related to external and internal customer notifications through all possible channels (sms, push, messengers, e-mail, posts): </w:t>
                  </w:r>
                </w:p>
                <w:p>
                  <w:r>
                    <w:t xml:space="preserve">- Management of functional areas, development strategies </w:t>
                  </w:r>
                </w:p>
                <w:p>
                  <w:r>
                    <w:t xml:space="preserve">- Management and formation of technical and network architecture </w:t>
                  </w:r>
                </w:p>
                <w:p>
                  <w:r>
                    <w:t xml:space="preserve">- Participation in acceptance tests of products </w:t>
                  </w:r>
                </w:p>
                <w:p>
                  <w:r>
                    <w:t xml:space="preserve">Defining business development plans; </w:t>
                  </w:r>
                </w:p>
                <w:p>
                  <w:r>
                    <w:t xml:space="preserve">Solution architecture; </w:t>
                  </w:r>
                </w:p>
                <w:p>
                  <w:r>
                    <w:t xml:space="preserve">Backlog management; </w:t>
                  </w:r>
                </w:p>
                <w:p>
                  <w:r>
                    <w:t xml:space="preserve">Participation in acceptance tests at release output. </w:t>
                  </w:r>
                </w:p>
                <w:p>
                  <w:r>
                    <w:t xml:space="preserve">Tech stack: OpenStack, Docker, Apache Ignite, RabbitMQ, Java SE/EE, Spring (DB, ORM, JMS, Boot), Oracle, ELK, Kubernetes </w:t>
                  </w:r>
                </w:p>
                <w:p>
                  <w:pPr>
                    <w:pStyle w:val="Heading2"/>
                  </w:pPr>
                  <w:r>
                    <w:t xml:space="preserve">Tech Lead / Solution Architect at Sberbank</w:t>
                  </w:r>
                </w:p>
                <w:p>
                  <w:pPr>
                    <w:pStyle w:val="Date"/>
                  </w:pPr>
                  <w:r>
                    <w:t xml:space="preserve">August 2018 — August 2019</w:t>
                  </w:r>
                </w:p>
                <w:p>
                  <w:r>
                    <w:t xml:space="preserve">Main tasks: Development and design of financial service products on the bank’s mobile platform; Participation in the formation of the product and its indicators T2M, BV, DAU, WAU and MAU. </w:t>
                  </w:r>
                </w:p>
                <w:p>
                  <w:r>
                    <w:t xml:space="preserve">Participation in projects: </w:t>
                  </w:r>
                </w:p>
                <w:p>
                  <w:r>
                    <w:t xml:space="preserve">Messenger - a platform for financial interaction and financial operations of P2P and B2C, creating a market for merchants, through client interaction with bots. </w:t>
                  </w:r>
                </w:p>
                <w:p>
                  <w:r>
                    <w:t xml:space="preserve">Initiated and managed the process of changing the production process of product development to improve reliability and durability. </w:t>
                  </w:r>
                </w:p>
                <w:p>
                  <w:r>
                    <w:t xml:space="preserve">Core technologies: OpenStack, Docker, Apache Ignite, RabbitMQ, Java SE / EE, Spring, Oracle, Elastic stack </w:t>
                  </w:r>
                </w:p>
                <w:p>
                  <w:pPr>
                    <w:pStyle w:val="Heading2"/>
                  </w:pPr>
                  <w:r>
                    <w:t xml:space="preserve">Senior Developer at Sber-Tech</w:t>
                  </w:r>
                </w:p>
                <w:p>
                  <w:pPr>
                    <w:pStyle w:val="Date"/>
                  </w:pPr>
                  <w:r>
                    <w:t xml:space="preserve">June 2015 — August 2018</w:t>
                  </w:r>
                </w:p>
                <w:p>
                  <w:r>
                    <w:t xml:space="preserve">Center for Technological Innovations. Research Development. </w:t>
                  </w:r>
                </w:p>
                <w:p>
                  <w:r>
                    <w:t xml:space="preserve">Main tasks: Development and design of pilots; Integration of pilots to industrial usage. </w:t>
                  </w:r>
                </w:p>
                <w:p>
                  <w:r>
                    <w:t xml:space="preserve">Participation in projects: </w:t>
                  </w:r>
                </w:p>
                <w:p>
                  <w:r>
                    <w:t xml:space="preserve">1) Organizing the architecture of the banking platform on the basis of the distributed data </w:t>
                  </w:r>
                </w:p>
                <w:p>
                  <w:r>
                    <w:t xml:space="preserve">storage system, testing and defining the architecture of the system within the framework of the tender for the selection of a single banking platform; </w:t>
                  </w:r>
                </w:p>
                <w:p>
                  <w:r>
                    <w:t xml:space="preserve">2) Investment portfolio management and control system. Automation from the side of banking and means of monitoring and control by investors; </w:t>
                  </w:r>
                </w:p>
                <w:p>
                  <w:r>
                    <w:t xml:space="preserve">Participation as a developer and an architect: </w:t>
                  </w:r>
                </w:p>
                <w:p>
                  <w:r>
                    <w:t xml:space="preserve">Distribution of computing and execution system. The system provides means for constructing computations, machine learning models, neural networks, and provides a customer service for the use of constructed models (MLaaS) </w:t>
                  </w:r>
                </w:p>
                <w:p>
                  <w:r>
                    <w:t xml:space="preserve">Basic techniques: OpenStack, Docker, Apache Ignite, Spark, Hadoop, RabbitMQ, React/Redux, </w:t>
                  </w:r>
                </w:p>
                <w:p>
                  <w:r>
                    <w:t xml:space="preserve">Java SE/EE, Scala, Spring, Python (ml-lib,sklearn, numpy, pandas), javascript. </w:t>
                  </w:r>
                </w:p>
                <w:p>
                  <w:r>
                    <w:t xml:space="preserve">(Spark wasn&amp;#39;t used in projects, but a pilot was built in technology testing) </w:t>
                  </w:r>
                </w:p>
                <w:p>
                  <w:pPr>
                    <w:pStyle w:val="Heading2"/>
                  </w:pPr>
                  <w:r>
                    <w:t xml:space="preserve">Senior Software Engineer at "ICB Inventor" Ltd.</w:t>
                  </w:r>
                </w:p>
                <w:p>
                  <w:pPr>
                    <w:pStyle w:val="Date"/>
                  </w:pPr>
                  <w:r>
                    <w:t xml:space="preserve">June 2014 — March 2015</w:t>
                  </w:r>
                </w:p>
                <w:p>
                  <w:r>
                    <w:t xml:space="preserve">Designing and development of an inventory system for telecommunications networks, building a network topology based on indications of network equipment, calculation of tariffs. The system works with equipment services and builds a network topology specifically for the Cramer system, which is used as the basic inventory system. In case of finding discrepancies between the indications of the equipment and the Cramer system, the system logs the discrepancies and is able to resolve them in the Cramer system in automatic mode. </w:t>
                  </w:r>
                </w:p>
                <w:p>
                  <w:r>
                    <w:t xml:space="preserve">Tech stack: Java SE, Hibernate, Oracle, Ant, JSP. </w:t>
                  </w:r>
                </w:p>
                <w:p>
                  <w:pPr>
                    <w:pStyle w:val="Heading2"/>
                  </w:pPr>
                  <w:r>
                    <w:t xml:space="preserve">Co-founder, CEO at Qibol</w:t>
                  </w:r>
                </w:p>
                <w:p>
                  <w:pPr>
                    <w:pStyle w:val="Date"/>
                  </w:pPr>
                  <w:r>
                    <w:t xml:space="preserve">September 2011 — March 2015</w:t>
                  </w:r>
                </w:p>
                <w:p>
                  <w:r>
                    <w:t xml:space="preserve">Main tasks: Development, implementation and maintenance of products. Development </w:t>
                  </w:r>
                </w:p>
                <w:p>
                  <w:r>
                    <w:t xml:space="preserve">management, application architecture design, project presentation, RFI / RFP, technical </w:t>
                  </w:r>
                </w:p>
                <w:p>
                  <w:r>
                    <w:t xml:space="preserve">presentation materials, presentations and sales organization. </w:t>
                  </w:r>
                </w:p>
                <w:p>
                  <w:r>
                    <w:t xml:space="preserve">The product: Qibol SAAS BI is a business intelligence system. It discovers, in accordance with the patterns, data from sources, including stream sources, and parses into the internal structure. From the internal structure, the data is filtered, aggregated and presented in graphical reports. The product is based on MySQL DB, where are links stored in flat tables and serialized in json system objects (meta-reports, users, roles, etc.). The application server on Tomcat, also on the application server, implemented a template based on apache.velocity. Render client and graphical reports jQuery, jqplot. </w:t>
                  </w:r>
                </w:p>
                <w:p>
                  <w:r>
                    <w:t xml:space="preserve">In the process of work in the company, I took part in the design and development of the entire system from the zero cycle. </w:t>
                  </w:r>
                </w:p>
                <w:p>
                  <w:r>
                    <w:t xml:space="preserve">Tech stack: MySQL, Java SE, Spring, Tomcat jvm, apache.velocity, jotm,jQuery (jqplot). </w:t>
                  </w:r>
                </w:p>
                <w:p>
                  <w:pPr>
                    <w:pStyle w:val="Heading2"/>
                  </w:pPr>
                  <w:r>
                    <w:t xml:space="preserve">Programmer at LETOGRAF</w:t>
                  </w:r>
                </w:p>
                <w:p>
                  <w:pPr>
                    <w:pStyle w:val="Date"/>
                  </w:pPr>
                  <w:r>
                    <w:t xml:space="preserve">August 2012 — May 2014</w:t>
                  </w:r>
                </w:p>
                <w:p>
                  <w:r>
                    <w:t xml:space="preserve">Main tasks: Development, implementation and maintenance of products. </w:t>
                  </w:r>
                </w:p>
                <w:p>
                  <w:r>
                    <w:t xml:space="preserve">The product: System of automation of document circulation and archive of territorially-distributed organizations. The product is based on the NoSQLSUBD Cache, which has its own COS </w:t>
                  </w:r>
                </w:p>
                <w:p>
                  <w:r>
                    <w:t xml:space="preserve">language (wide enough, realizes both the servlet architecture of the application server, and the writing of its SMTP server). </w:t>
                  </w:r>
                </w:p>
                <w:p>
                  <w:r>
                    <w:t xml:space="preserve">Participation in the design and development: </w:t>
                  </w:r>
                </w:p>
                <w:p>
                  <w:r>
                    <w:t xml:space="preserve">1) System of electronic queue for Public Service Centers of Kazakhstan and Ukraine. LETOGRAF </w:t>
                  </w:r>
                </w:p>
                <w:p>
                  <w:r>
                    <w:t xml:space="preserve">acts as a bus-line, which integrates services of various State Institutions. The integrated bus-line supports normal operation at loads of 3,000 concurrent (competitive) users actively working in the system. </w:t>
                  </w:r>
                </w:p>
                <w:p>
                  <w:r>
                    <w:t xml:space="preserve">2) Integration solution together with ABBYY on the implementation of streaming scanning and loading of data into distributed storage. </w:t>
                  </w:r>
                </w:p>
                <w:p>
                  <w:r>
                    <w:t xml:space="preserve">3) Postal service, video conference service (with the support of VIDEOMEST) for the system </w:t>
                  </w:r>
                </w:p>
                <w:p>
                  <w:r>
                    <w:t xml:space="preserve">LETOGRAF. </w:t>
                  </w:r>
                </w:p>
                <w:p>
                  <w:r>
                    <w:t xml:space="preserve">Tech stack: Cache’ Database, COS, javascript, xml-rpc, xml xslt, apache poi, php. </w:t>
                  </w:r>
                </w:p>
              </w:tc>
            </w:tr>
          </w:tbl>
          <w:tbl>
            <w:tblPr>
              <w:tblCellMar>
                <w:bottom w:type="dxa" w:w="0"/>
                <w:top w:type="dxa" w:w="113.38582677165354"/>
                <w:left w:type="dxa" w:w="0"/>
                <w:right w:type="dxa" w:w="0"/>
              </w:tblCellMar>
              <w:tblW w:type="dxa" w:w="6576.377952755905"/>
            </w:tblPr>
            <w:tblGrid>
              <w:gridCol w:w="311.8110236220473"/>
              <w:gridCol w:w="6264.566929133857"/>
            </w:tblGrid>
            <w:tr>
              <w:tc>
                <w:tcPr>
                  <w:vAlign w:val="top"/>
                  <w:tcW w:w="311.8110236220473" w:type="dxa"/>
                  <w:tcW w:w="311.8110236220473" w:type="dxa"/>
                </w:tcPr>
                <w:p>
                  <w:pPr>
                    <w:pStyle w:val="iconContainer"/>
                  </w:pPr>
                  <w:r>
                    <w:drawing>
                      <wp:inline distT="0" distB="0" distL="0" distR="0">
                        <wp:extent cx="136017" cy="13601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136017" cy="136017"/>
                                  <a:off x="0" y="0"/>
                                </a:xfrm>
                                <a:prstGeom prst="rect">
                                  <a:avLst/>
                                </a:prstGeom>
                              </pic:spPr>
                            </pic:pic>
                          </a:graphicData>
                        </a:graphic>
                      </wp:inline>
                    </w:drawing>
                  </w:r>
                </w:p>
              </w:tc>
              <w:tc>
                <w:tcPr>
                  <w:vAlign w:val="center"/>
                  <w:tcW w:w="6264.566929133857" w:type="dxa"/>
                  <w:tcW w:w="6264.566929133857" w:type="dxa"/>
                </w:tcPr>
                <w:p>
                  <w:pPr>
                    <w:pStyle w:val="Heading1"/>
                  </w:pPr>
                  <w:r>
                    <w:t xml:space="preserve">Education</w:t>
                  </w:r>
                </w:p>
                <w:p>
                  <w:pPr>
                    <w:pStyle w:val="Heading2"/>
                  </w:pPr>
                  <w:r>
                    <w:t xml:space="preserve">PhD in mathematics (not finished), Trapeznikov Institute of Control Sciences of the Russian Academy of Sciences</w:t>
                  </w:r>
                </w:p>
                <w:p>
                  <w:pPr>
                    <w:pStyle w:val="Date"/>
                  </w:pPr>
                  <w:r>
                    <w:t xml:space="preserve">July 2010 — September 2015</w:t>
                  </w:r>
                </w:p>
                <w:p>
                  <w:r>
                    <w:t xml:space="preserve">Main tasks: Development and design of applications. </w:t>
                  </w:r>
                </w:p>
                <w:p>
                  <w:r>
                    <w:t xml:space="preserve">System: The system of simulation of real-world objects. The system is modeled in a distributed </w:t>
                  </w:r>
                </w:p>
                <w:p>
                  <w:r>
                    <w:t xml:space="preserve">environment. The mathematical core on the server, interfaces and management tools on the clients. </w:t>
                  </w:r>
                </w:p>
                <w:p>
                  <w:r>
                    <w:t xml:space="preserve">Mathematical modeling of the real object assembled into the server core built in the C ++ </w:t>
                  </w:r>
                </w:p>
                <w:p>
                  <w:r>
                    <w:t xml:space="preserve">libraries launched by the RabbitMQ application. On clients, the application is implemented as a web client that implements 3D modeling based on the messages of the serialized kernel data, </w:t>
                  </w:r>
                </w:p>
                <w:p>
                  <w:r>
                    <w:t xml:space="preserve">as well as a thin client based on php using the jqplot rendering tool (Qibol developments were taken). </w:t>
                  </w:r>
                </w:p>
                <w:p>
                  <w:r>
                    <w:t xml:space="preserve">Tech stack: C++, Qt, C#, Unity 3D, jQuery jqplot, RabbitMQ. </w:t>
                  </w:r>
                </w:p>
                <w:p>
                  <w:r>
                    <w:t xml:space="preserve">Postgraduate </w:t>
                  </w:r>
                </w:p>
                <w:p>
                  <w:pPr>
                    <w:pStyle w:val="Heading2"/>
                  </w:pPr>
                  <w:r>
                    <w:t xml:space="preserve">Specialist Applied Mathematics and Computer Science, National Research Nuclear University MEPhI, Moscow</w:t>
                  </w:r>
                </w:p>
                <w:p>
                  <w:pPr>
                    <w:pStyle w:val="Date"/>
                  </w:pPr>
                  <w:r>
                    <w:t xml:space="preserve">August 2007 — August 2012</w:t>
                  </w:r>
                </w:p>
              </w:tc>
            </w:tr>
          </w:tbl>
          <w:tbl>
            <w:tblPr>
              <w:tblCellMar>
                <w:bottom w:type="dxa" w:w="0"/>
                <w:top w:type="dxa" w:w="113.38582677165354"/>
                <w:left w:type="dxa" w:w="0"/>
                <w:right w:type="dxa" w:w="0"/>
              </w:tblCellMar>
              <w:tblW w:type="dxa" w:w="6576.377952755905"/>
            </w:tblPr>
            <w:tblGrid>
              <w:gridCol w:w="311.8110236220473"/>
              <w:gridCol w:w="6264.566929133857"/>
            </w:tblGrid>
            <w:tr>
              <w:tc>
                <w:tcPr>
                  <w:vAlign w:val="top"/>
                  <w:tcW w:w="311.8110236220473" w:type="dxa"/>
                  <w:tcW w:w="311.8110236220473" w:type="dxa"/>
                </w:tcPr>
                <w:p>
                  <w:pPr>
                    <w:pStyle w:val="iconContainer"/>
                  </w:pPr>
                  <w:r>
                    <w:drawing>
                      <wp:inline distT="0" distB="0" distL="0" distR="0">
                        <wp:extent cx="136017" cy="13601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136017" cy="136017"/>
                                  <a:off x="0" y="0"/>
                                </a:xfrm>
                                <a:prstGeom prst="rect">
                                  <a:avLst/>
                                </a:prstGeom>
                              </pic:spPr>
                            </pic:pic>
                          </a:graphicData>
                        </a:graphic>
                      </wp:inline>
                    </w:drawing>
                  </w:r>
                </w:p>
              </w:tc>
              <w:tc>
                <w:tcPr>
                  <w:vAlign w:val="center"/>
                  <w:tcW w:w="6264.566929133857" w:type="dxa"/>
                  <w:tcW w:w="6264.566929133857" w:type="dxa"/>
                </w:tcPr>
                <w:p>
                  <w:pPr>
                    <w:pStyle w:val="Heading1"/>
                  </w:pPr>
                  <w:r>
                    <w:t xml:space="preserve">Courses</w:t>
                  </w:r>
                </w:p>
                <w:p>
                  <w:pPr>
                    <w:pStyle w:val="Heading2"/>
                  </w:pPr>
                  <w:r>
                    <w:t xml:space="preserve">Machine Learning, School of Data Mining Yandex, ML</w:t>
                  </w:r>
                </w:p>
                <w:p>
                  <w:pPr>
                    <w:pStyle w:val="Date"/>
                  </w:pPr>
                  <w:r>
                    <w:t xml:space="preserve">September 2018 — November 2018</w:t>
                  </w:r>
                </w:p>
                <w:p>
                  <w:pPr>
                    <w:pStyle w:val="Heading2"/>
                  </w:pPr>
                  <w:r>
                    <w:t xml:space="preserve">Development on the Java SE platform 7,8</w:t>
                  </w:r>
                </w:p>
                <w:p>
                  <w:pPr>
                    <w:pStyle w:val="Heading2"/>
                  </w:pPr>
                  <w:r>
                    <w:t xml:space="preserve">Data Science with Apache Spark. Spark Summit Europe 2016, Databricks, Spark, Spark ML-Lib</w:t>
                  </w:r>
                </w:p>
                <w:p>
                  <w:pPr>
                    <w:pStyle w:val="Date"/>
                  </w:pPr>
                  <w:r>
                    <w:t xml:space="preserve">September 2016 — October 2016</w:t>
                  </w:r>
                </w:p>
              </w:tc>
            </w:tr>
          </w:tbl>
          <w:p/>
        </w:tc>
        <w:tc>
          <w:tcPr>
            <w:tcW w:w="453.54330708661416" w:type="dxa"/>
          </w:tcPr>
          <w:p/>
        </w:tc>
        <w:tc>
          <w:tcPr>
            <w:tcW w:w="3174.8031496062986" w:type="dxa"/>
          </w:tcPr>
          <w:p>
            <w:pPr>
              <w:pStyle w:val="Heading3"/>
            </w:pPr>
            <w:r>
              <w:t xml:space="preserve">Details</w:t>
            </w:r>
          </w:p>
          <w:p>
            <w:pPr>
              <w:pStyle w:val="NoBottomMargin"/>
            </w:pPr>
            <w:r>
              <w:t xml:space="preserve">+7 (915) 1908271</w:t>
            </w:r>
          </w:p>
          <w:p>
            <w:pPr>
              <w:pStyle w:val="NoMargins"/>
            </w:pPr>
            <w:hyperlink w:history="1" r:id="rId55310">
              <w:r>
                <w:rPr>
                  <w:rStyle w:val="Hyperlink"/>
                </w:rPr>
                <w:t xml:space="preserve">hrimkm@gmail.com</w:t>
              </w:r>
            </w:hyperlink>
          </w:p>
          <w:p>
            <w:pPr>
              <w:pStyle w:val="Heading4"/>
            </w:pPr>
            <w:r>
              <w:t xml:space="preserve">Date of birth</w:t>
            </w:r>
          </w:p>
          <w:p>
            <w:r>
              <w:t xml:space="preserve">06/07/1989</w:t>
            </w:r>
          </w:p>
          <w:p>
            <w:pPr>
              <w:pStyle w:val="Heading3"/>
            </w:pPr>
            <w:r>
              <w:t xml:space="preserve">Skills</w:t>
            </w:r>
          </w:p>
          <w:tbl>
            <w:tblPr>
              <w:tblCellMar>
                <w:bottom w:type="dxa" w:w="0"/>
                <w:top w:type="dxa" w:w="0"/>
                <w:left w:type="dxa" w:w="0"/>
                <w:right w:type="dxa" w:w="0"/>
              </w:tblCellMar>
              <w:tblW w:type="dxa" w:w="3174.8031496062986"/>
            </w:tblPr>
            <w:tblGrid>
              <w:gridCol w:w="1873.133858267716"/>
              <w:gridCol w:w="1301.6692913385825"/>
            </w:tblGrid>
            <w:tr>
              <w:tc>
                <w:tcPr>
                  <w:gridSpan w:val="2"/>
                  <w:tcW w:w="3174.8031496062986" w:type="dxa"/>
                  <w:tcW w:w="3174.8031496062986" w:type="dxa"/>
                </w:tcPr>
                <w:p>
                  <w:pPr>
                    <w:pStyle w:val="SkillTitle"/>
                  </w:pPr>
                  <w:r>
                    <w:t xml:space="preserve">Project Management</w:t>
                  </w:r>
                </w:p>
              </w:tc>
            </w:tr>
            <w:tr>
              <w:tc>
                <w:tcPr>
                  <w:shd w:fill="2196F3" w:val="clear" w:color="auto"/>
                  <w:tcW w:w="1873.133858267716" w:type="dxa"/>
                  <w:tcW w:w="1873.133858267716" w:type="dxa"/>
                </w:tcPr>
                <w:p>
                  <w:pPr>
                    <w:pStyle w:val="SkilBar"/>
                  </w:pPr>
                  <w:r>
                    <w:t xml:space="preserve"> </w:t>
                  </w:r>
                </w:p>
              </w:tc>
              <w:tc>
                <w:tcPr>
                  <w:shd w:fill="E6EBF4" w:val="clear" w:color="auto"/>
                  <w:tcW w:w="1301.6692913385825" w:type="dxa"/>
                  <w:tcW w:w="1301.6692913385825" w:type="dxa"/>
                </w:tcPr>
                <w:p>
                  <w:pPr>
                    <w:pStyle w:val="SkilBar"/>
                  </w:pPr>
                  <w:r>
                    <w:t xml:space="preserve"> </w:t>
                  </w:r>
                </w:p>
              </w:tc>
            </w:tr>
          </w:tbl>
          <w:tbl>
            <w:tblPr>
              <w:tblCellMar>
                <w:bottom w:type="dxa" w:w="0"/>
                <w:top w:type="dxa" w:w="0"/>
                <w:left w:type="dxa" w:w="0"/>
                <w:right w:type="dxa" w:w="0"/>
              </w:tblCellMar>
              <w:tblW w:type="dxa" w:w="3174.8031496062986"/>
            </w:tblPr>
            <w:tblGrid>
              <w:gridCol w:w="2508.094488188976"/>
              <w:gridCol w:w="666.7086614173227"/>
            </w:tblGrid>
            <w:tr>
              <w:tc>
                <w:tcPr>
                  <w:gridSpan w:val="2"/>
                  <w:tcW w:w="3174.8031496062986" w:type="dxa"/>
                  <w:tcW w:w="3174.8031496062986" w:type="dxa"/>
                </w:tcPr>
                <w:p>
                  <w:pPr>
                    <w:pStyle w:val="SkillTitle"/>
                  </w:pPr>
                  <w:r>
                    <w:t xml:space="preserve">Data Analysis</w:t>
                  </w:r>
                </w:p>
              </w:tc>
            </w:tr>
            <w:tr>
              <w:tc>
                <w:tcPr>
                  <w:shd w:fill="2196F3" w:val="clear" w:color="auto"/>
                  <w:tcW w:w="2508.094488188976" w:type="dxa"/>
                  <w:tcW w:w="2508.094488188976" w:type="dxa"/>
                </w:tcPr>
                <w:p>
                  <w:pPr>
                    <w:pStyle w:val="SkilBar"/>
                  </w:pPr>
                  <w:r>
                    <w:t xml:space="preserve"> </w:t>
                  </w:r>
                </w:p>
              </w:tc>
              <w:tc>
                <w:tcPr>
                  <w:shd w:fill="E6EBF4" w:val="clear" w:color="auto"/>
                  <w:tcW w:w="666.7086614173227" w:type="dxa"/>
                  <w:tcW w:w="666.7086614173227" w:type="dxa"/>
                </w:tcPr>
                <w:p>
                  <w:pPr>
                    <w:pStyle w:val="SkilBar"/>
                  </w:pPr>
                  <w:r>
                    <w:t xml:space="preserve"> </w:t>
                  </w:r>
                </w:p>
              </w:tc>
            </w:tr>
          </w:tbl>
          <w:tbl>
            <w:tblPr>
              <w:tblCellMar>
                <w:bottom w:type="dxa" w:w="0"/>
                <w:top w:type="dxa" w:w="0"/>
                <w:left w:type="dxa" w:w="0"/>
                <w:right w:type="dxa" w:w="0"/>
              </w:tblCellMar>
              <w:tblW w:type="dxa" w:w="3174.8031496062986"/>
            </w:tblPr>
            <w:tblGrid>
              <w:gridCol w:w="3143.055118110236"/>
              <w:gridCol w:w="31.748031496062595"/>
            </w:tblGrid>
            <w:tr>
              <w:tc>
                <w:tcPr>
                  <w:gridSpan w:val="2"/>
                  <w:tcW w:w="3174.8031496062986" w:type="dxa"/>
                  <w:tcW w:w="3174.8031496062986" w:type="dxa"/>
                </w:tcPr>
                <w:p>
                  <w:pPr>
                    <w:pStyle w:val="SkillTitle"/>
                  </w:pPr>
                  <w:r>
                    <w:t xml:space="preserve">Java</w:t>
                  </w:r>
                </w:p>
              </w:tc>
            </w:tr>
            <w:tr>
              <w:tc>
                <w:tcPr>
                  <w:shd w:fill="2196F3" w:val="clear" w:color="auto"/>
                  <w:tcW w:w="3143.055118110236" w:type="dxa"/>
                  <w:tcW w:w="3143.055118110236" w:type="dxa"/>
                </w:tcPr>
                <w:p>
                  <w:pPr>
                    <w:pStyle w:val="SkilBar"/>
                  </w:pPr>
                  <w:r>
                    <w:t xml:space="preserve"> </w:t>
                  </w:r>
                </w:p>
              </w:tc>
              <w:tc>
                <w:tcPr>
                  <w:shd w:fill="2196F3" w:val="clear" w:color="auto"/>
                  <w:tcW w:w="31.748031496062595" w:type="dxa"/>
                  <w:tcW w:w="31.748031496062595" w:type="dxa"/>
                </w:tcPr>
                <w:p>
                  <w:pPr>
                    <w:pStyle w:val="SkilBar"/>
                  </w:pPr>
                  <w:r>
                    <w:t xml:space="preserve"> </w:t>
                  </w:r>
                </w:p>
              </w:tc>
            </w:tr>
          </w:tbl>
          <w:tbl>
            <w:tblPr>
              <w:tblCellMar>
                <w:bottom w:type="dxa" w:w="0"/>
                <w:top w:type="dxa" w:w="0"/>
                <w:left w:type="dxa" w:w="0"/>
                <w:right w:type="dxa" w:w="0"/>
              </w:tblCellMar>
              <w:tblW w:type="dxa" w:w="3174.8031496062986"/>
            </w:tblPr>
            <w:tblGrid>
              <w:gridCol w:w="2508.094488188976"/>
              <w:gridCol w:w="666.7086614173227"/>
            </w:tblGrid>
            <w:tr>
              <w:tc>
                <w:tcPr>
                  <w:gridSpan w:val="2"/>
                  <w:tcW w:w="3174.8031496062986" w:type="dxa"/>
                  <w:tcW w:w="3174.8031496062986" w:type="dxa"/>
                </w:tcPr>
                <w:p>
                  <w:pPr>
                    <w:pStyle w:val="SkillTitle"/>
                  </w:pPr>
                  <w:r>
                    <w:t xml:space="preserve">Python</w:t>
                  </w:r>
                </w:p>
              </w:tc>
            </w:tr>
            <w:tr>
              <w:tc>
                <w:tcPr>
                  <w:shd w:fill="2196F3" w:val="clear" w:color="auto"/>
                  <w:tcW w:w="2508.094488188976" w:type="dxa"/>
                  <w:tcW w:w="2508.094488188976" w:type="dxa"/>
                </w:tcPr>
                <w:p>
                  <w:pPr>
                    <w:pStyle w:val="SkilBar"/>
                  </w:pPr>
                  <w:r>
                    <w:t xml:space="preserve"> </w:t>
                  </w:r>
                </w:p>
              </w:tc>
              <w:tc>
                <w:tcPr>
                  <w:shd w:fill="E6EBF4" w:val="clear" w:color="auto"/>
                  <w:tcW w:w="666.7086614173227" w:type="dxa"/>
                  <w:tcW w:w="666.7086614173227" w:type="dxa"/>
                </w:tcPr>
                <w:p>
                  <w:pPr>
                    <w:pStyle w:val="SkilBar"/>
                  </w:pPr>
                  <w:r>
                    <w:t xml:space="preserve"> </w:t>
                  </w:r>
                </w:p>
              </w:tc>
            </w:tr>
          </w:tbl>
          <w:tbl>
            <w:tblPr>
              <w:tblCellMar>
                <w:bottom w:type="dxa" w:w="0"/>
                <w:top w:type="dxa" w:w="0"/>
                <w:left w:type="dxa" w:w="0"/>
                <w:right w:type="dxa" w:w="0"/>
              </w:tblCellMar>
              <w:tblW w:type="dxa" w:w="3174.8031496062986"/>
            </w:tblPr>
            <w:tblGrid>
              <w:gridCol w:w="1873.133858267716"/>
              <w:gridCol w:w="1301.6692913385825"/>
            </w:tblGrid>
            <w:tr>
              <w:tc>
                <w:tcPr>
                  <w:gridSpan w:val="2"/>
                  <w:tcW w:w="3174.8031496062986" w:type="dxa"/>
                  <w:tcW w:w="3174.8031496062986" w:type="dxa"/>
                </w:tcPr>
                <w:p>
                  <w:pPr>
                    <w:pStyle w:val="SkillTitle"/>
                  </w:pPr>
                  <w:r>
                    <w:t xml:space="preserve">С/C++/C#/C </w:t>
                  </w:r>
                </w:p>
              </w:tc>
            </w:tr>
            <w:tr>
              <w:tc>
                <w:tcPr>
                  <w:shd w:fill="2196F3" w:val="clear" w:color="auto"/>
                  <w:tcW w:w="1873.133858267716" w:type="dxa"/>
                  <w:tcW w:w="1873.133858267716" w:type="dxa"/>
                </w:tcPr>
                <w:p>
                  <w:pPr>
                    <w:pStyle w:val="SkilBar"/>
                  </w:pPr>
                  <w:r>
                    <w:t xml:space="preserve"> </w:t>
                  </w:r>
                </w:p>
              </w:tc>
              <w:tc>
                <w:tcPr>
                  <w:shd w:fill="E6EBF4" w:val="clear" w:color="auto"/>
                  <w:tcW w:w="1301.6692913385825" w:type="dxa"/>
                  <w:tcW w:w="1301.6692913385825" w:type="dxa"/>
                </w:tcPr>
                <w:p>
                  <w:pPr>
                    <w:pStyle w:val="SkilBar"/>
                  </w:pPr>
                  <w:r>
                    <w:t xml:space="preserve"> </w:t>
                  </w:r>
                </w:p>
              </w:tc>
            </w:tr>
          </w:tbl>
          <w:tbl>
            <w:tblPr>
              <w:tblCellMar>
                <w:bottom w:type="dxa" w:w="0"/>
                <w:top w:type="dxa" w:w="0"/>
                <w:left w:type="dxa" w:w="0"/>
                <w:right w:type="dxa" w:w="0"/>
              </w:tblCellMar>
              <w:tblW w:type="dxa" w:w="3174.8031496062986"/>
            </w:tblPr>
            <w:tblGrid>
              <w:gridCol w:w="1238.1732283464564"/>
              <w:gridCol w:w="1936.6299212598421"/>
            </w:tblGrid>
            <w:tr>
              <w:tc>
                <w:tcPr>
                  <w:gridSpan w:val="2"/>
                  <w:tcW w:w="3174.8031496062986" w:type="dxa"/>
                  <w:tcW w:w="3174.8031496062986" w:type="dxa"/>
                </w:tcPr>
                <w:p>
                  <w:pPr>
                    <w:pStyle w:val="SkillTitle"/>
                  </w:pPr>
                  <w:r>
                    <w:t xml:space="preserve">JavaScript</w:t>
                  </w:r>
                </w:p>
              </w:tc>
            </w:tr>
            <w:tr>
              <w:tc>
                <w:tcPr>
                  <w:shd w:fill="2196F3" w:val="clear" w:color="auto"/>
                  <w:tcW w:w="1238.1732283464564" w:type="dxa"/>
                  <w:tcW w:w="1238.1732283464564" w:type="dxa"/>
                </w:tcPr>
                <w:p>
                  <w:pPr>
                    <w:pStyle w:val="SkilBar"/>
                  </w:pPr>
                  <w:r>
                    <w:t xml:space="preserve"> </w:t>
                  </w:r>
                </w:p>
              </w:tc>
              <w:tc>
                <w:tcPr>
                  <w:shd w:fill="E6EBF4" w:val="clear" w:color="auto"/>
                  <w:tcW w:w="1936.6299212598421" w:type="dxa"/>
                  <w:tcW w:w="1936.6299212598421" w:type="dxa"/>
                </w:tcPr>
                <w:p>
                  <w:pPr>
                    <w:pStyle w:val="SkilBar"/>
                  </w:pPr>
                  <w:r>
                    <w:t xml:space="preserve"> </w:t>
                  </w:r>
                </w:p>
              </w:tc>
            </w:tr>
          </w:tbl>
          <w:tbl>
            <w:tblPr>
              <w:tblCellMar>
                <w:bottom w:type="dxa" w:w="0"/>
                <w:top w:type="dxa" w:w="0"/>
                <w:left w:type="dxa" w:w="0"/>
                <w:right w:type="dxa" w:w="0"/>
              </w:tblCellMar>
              <w:tblW w:type="dxa" w:w="3174.8031496062986"/>
            </w:tblPr>
            <w:tblGrid>
              <w:gridCol w:w="1873.133858267716"/>
              <w:gridCol w:w="1301.6692913385825"/>
            </w:tblGrid>
            <w:tr>
              <w:tc>
                <w:tcPr>
                  <w:gridSpan w:val="2"/>
                  <w:tcW w:w="3174.8031496062986" w:type="dxa"/>
                  <w:tcW w:w="3174.8031496062986" w:type="dxa"/>
                </w:tcPr>
                <w:p>
                  <w:pPr>
                    <w:pStyle w:val="SkillTitle"/>
                  </w:pPr>
                  <w:r>
                    <w:t xml:space="preserve">Kubernetes</w:t>
                  </w:r>
                </w:p>
              </w:tc>
            </w:tr>
            <w:tr>
              <w:tc>
                <w:tcPr>
                  <w:shd w:fill="2196F3" w:val="clear" w:color="auto"/>
                  <w:tcW w:w="1873.133858267716" w:type="dxa"/>
                  <w:tcW w:w="1873.133858267716" w:type="dxa"/>
                </w:tcPr>
                <w:p>
                  <w:pPr>
                    <w:pStyle w:val="SkilBar"/>
                  </w:pPr>
                  <w:r>
                    <w:t xml:space="preserve"> </w:t>
                  </w:r>
                </w:p>
              </w:tc>
              <w:tc>
                <w:tcPr>
                  <w:shd w:fill="E6EBF4" w:val="clear" w:color="auto"/>
                  <w:tcW w:w="1301.6692913385825" w:type="dxa"/>
                  <w:tcW w:w="1301.6692913385825" w:type="dxa"/>
                </w:tcPr>
                <w:p>
                  <w:pPr>
                    <w:pStyle w:val="SkilBar"/>
                  </w:pPr>
                  <w:r>
                    <w:t xml:space="preserve"> </w:t>
                  </w:r>
                </w:p>
              </w:tc>
            </w:tr>
          </w:tbl>
          <w:tbl>
            <w:tblPr>
              <w:tblCellMar>
                <w:bottom w:type="dxa" w:w="0"/>
                <w:top w:type="dxa" w:w="0"/>
                <w:left w:type="dxa" w:w="0"/>
                <w:right w:type="dxa" w:w="0"/>
              </w:tblCellMar>
              <w:tblW w:type="dxa" w:w="3174.8031496062986"/>
            </w:tblPr>
            <w:tblGrid>
              <w:gridCol w:w="1873.133858267716"/>
              <w:gridCol w:w="1301.6692913385825"/>
            </w:tblGrid>
            <w:tr>
              <w:tc>
                <w:tcPr>
                  <w:gridSpan w:val="2"/>
                  <w:tcW w:w="3174.8031496062986" w:type="dxa"/>
                  <w:tcW w:w="3174.8031496062986" w:type="dxa"/>
                </w:tcPr>
                <w:p>
                  <w:pPr>
                    <w:pStyle w:val="SkillTitle"/>
                  </w:pPr>
                  <w:r>
                    <w:t xml:space="preserve">Hadoop</w:t>
                  </w:r>
                </w:p>
              </w:tc>
            </w:tr>
            <w:tr>
              <w:tc>
                <w:tcPr>
                  <w:shd w:fill="2196F3" w:val="clear" w:color="auto"/>
                  <w:tcW w:w="1873.133858267716" w:type="dxa"/>
                  <w:tcW w:w="1873.133858267716" w:type="dxa"/>
                </w:tcPr>
                <w:p>
                  <w:pPr>
                    <w:pStyle w:val="SkilBar"/>
                  </w:pPr>
                  <w:r>
                    <w:t xml:space="preserve"> </w:t>
                  </w:r>
                </w:p>
              </w:tc>
              <w:tc>
                <w:tcPr>
                  <w:shd w:fill="E6EBF4" w:val="clear" w:color="auto"/>
                  <w:tcW w:w="1301.6692913385825" w:type="dxa"/>
                  <w:tcW w:w="1301.6692913385825" w:type="dxa"/>
                </w:tcPr>
                <w:p>
                  <w:pPr>
                    <w:pStyle w:val="SkilBar"/>
                  </w:pPr>
                  <w:r>
                    <w:t xml:space="preserve"> </w:t>
                  </w:r>
                </w:p>
              </w:tc>
            </w:tr>
          </w:tbl>
          <w:tbl>
            <w:tblPr>
              <w:tblCellMar>
                <w:bottom w:type="dxa" w:w="0"/>
                <w:top w:type="dxa" w:w="0"/>
                <w:left w:type="dxa" w:w="0"/>
                <w:right w:type="dxa" w:w="0"/>
              </w:tblCellMar>
              <w:tblW w:type="dxa" w:w="3174.8031496062986"/>
            </w:tblPr>
            <w:tblGrid>
              <w:gridCol w:w="1238.1732283464564"/>
              <w:gridCol w:w="1936.6299212598421"/>
            </w:tblGrid>
            <w:tr>
              <w:tc>
                <w:tcPr>
                  <w:gridSpan w:val="2"/>
                  <w:tcW w:w="3174.8031496062986" w:type="dxa"/>
                  <w:tcW w:w="3174.8031496062986" w:type="dxa"/>
                </w:tcPr>
                <w:p>
                  <w:pPr>
                    <w:pStyle w:val="SkillTitle"/>
                  </w:pPr>
                  <w:r>
                    <w:t xml:space="preserve">Linux/Unix</w:t>
                  </w:r>
                </w:p>
              </w:tc>
            </w:tr>
            <w:tr>
              <w:tc>
                <w:tcPr>
                  <w:shd w:fill="2196F3" w:val="clear" w:color="auto"/>
                  <w:tcW w:w="1238.1732283464564" w:type="dxa"/>
                  <w:tcW w:w="1238.1732283464564" w:type="dxa"/>
                </w:tcPr>
                <w:p>
                  <w:pPr>
                    <w:pStyle w:val="SkilBar"/>
                  </w:pPr>
                  <w:r>
                    <w:t xml:space="preserve"> </w:t>
                  </w:r>
                </w:p>
              </w:tc>
              <w:tc>
                <w:tcPr>
                  <w:shd w:fill="E6EBF4" w:val="clear" w:color="auto"/>
                  <w:tcW w:w="1936.6299212598421" w:type="dxa"/>
                  <w:tcW w:w="1936.6299212598421" w:type="dxa"/>
                </w:tcPr>
                <w:p>
                  <w:pPr>
                    <w:pStyle w:val="SkilBar"/>
                  </w:pPr>
                  <w:r>
                    <w:t xml:space="preserve"> </w:t>
                  </w:r>
                </w:p>
              </w:tc>
            </w:tr>
          </w:tbl>
          <w:p>
            <w:pPr>
              <w:pStyle w:val="SkillSectionSpacing"/>
            </w:pPr>
          </w:p>
          <w:p>
            <w:pPr>
              <w:pStyle w:val="Heading3"/>
            </w:pPr>
            <w:r>
              <w:t xml:space="preserve">Languages</w:t>
            </w:r>
          </w:p>
          <w:tbl>
            <w:tblPr>
              <w:tblCellMar>
                <w:bottom w:type="dxa" w:w="0"/>
                <w:top w:type="dxa" w:w="0"/>
                <w:left w:type="dxa" w:w="0"/>
                <w:right w:type="dxa" w:w="0"/>
              </w:tblCellMar>
              <w:tblW w:type="dxa" w:w="3174.8031496062986"/>
            </w:tblPr>
            <w:tblGrid>
              <w:gridCol w:w="2508.094488188976"/>
              <w:gridCol w:w="666.7086614173227"/>
            </w:tblGrid>
            <w:tr>
              <w:tc>
                <w:tcPr>
                  <w:gridSpan w:val="2"/>
                  <w:tcW w:w="3174.8031496062986" w:type="dxa"/>
                  <w:tcW w:w="3174.8031496062986" w:type="dxa"/>
                </w:tcPr>
                <w:p>
                  <w:pPr>
                    <w:pStyle w:val="SkillTitle"/>
                  </w:pPr>
                  <w:r>
                    <w:t xml:space="preserve">English</w:t>
                  </w:r>
                </w:p>
              </w:tc>
            </w:tr>
            <w:tr>
              <w:tc>
                <w:tcPr>
                  <w:shd w:fill="2196F3" w:val="clear" w:color="auto"/>
                  <w:tcW w:w="2508.094488188976" w:type="dxa"/>
                  <w:tcW w:w="2508.094488188976" w:type="dxa"/>
                </w:tcPr>
                <w:p>
                  <w:pPr>
                    <w:pStyle w:val="SkilBar"/>
                  </w:pPr>
                  <w:r>
                    <w:t xml:space="preserve"> </w:t>
                  </w:r>
                </w:p>
              </w:tc>
              <w:tc>
                <w:tcPr>
                  <w:shd w:fill="E6EBF4" w:val="clear" w:color="auto"/>
                  <w:tcW w:w="666.7086614173227" w:type="dxa"/>
                  <w:tcW w:w="666.7086614173227" w:type="dxa"/>
                </w:tcPr>
                <w:p>
                  <w:pPr>
                    <w:pStyle w:val="SkilBar"/>
                  </w:pPr>
                  <w:r>
                    <w:t xml:space="preserve"> </w:t>
                  </w:r>
                </w:p>
              </w:tc>
            </w:tr>
          </w:tbl>
          <w:p>
            <w:pPr>
              <w:pStyle w:val="SkillSectionSpacing"/>
            </w:pPr>
          </w:p>
          <w:p>
            <w:pPr>
              <w:pStyle w:val="Heading3"/>
            </w:pPr>
            <w:r>
              <w:t xml:space="preserve">Hobbies</w:t>
            </w:r>
          </w:p>
          <w:p>
            <w:r>
              <w:t xml:space="preserve">Surfing (longboard), diving, snowboarding, lawn tennis, circuit racing, shooting sports, cinema, computer games, movies.</w:t>
            </w:r>
          </w:p>
        </w:tc>
      </w:tr>
    </w:tbl>
    <w:sectPr>
      <w:pgSz w:w="11952" w:h="16848" w:orient="portrait"/>
      <w:pgMar w:top="566.9291338582677" w:right="793.7007874015746" w:bottom="793.7007874015746" w:left="793.7007874015746" w:header="0" w:footer="0" w:gutter="0" w:mirrorMargins="false"/>
      <w:cols w:space="708" w:num="1"/>
      <w:docGrid w:linePitch="360"/>
      <w:headerReference w:type="default" r:id="rId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Empty"/>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Empty">
    <w:name w:val="Empty"/>
    <w:pPr>
      <w:spacing w:before="0" w:after="0" w:line="14.399999999999999"/>
    </w:pPr>
    <w:rPr>
      <w:sz w:val="1"/>
      <w:szCs w:val="1"/>
    </w:rPr>
    <w:qFormat/>
  </w:style>
  <w:style w:type="paragraph" w:styleId="AvatarContainer">
    <w:name w:val="Avatar container"/>
    <w:rPr>
      <w:sz w:val="2"/>
      <w:szCs w:val="2"/>
    </w:rPr>
    <w:qFormat/>
  </w:style>
  <w:style w:type="paragraph" w:styleId="iconContainer">
    <w:name w:val="Icon container"/>
    <w:pPr>
      <w:spacing w:before="220"/>
    </w:pPr>
    <w:rPr>
      <w:sz w:val="1"/>
      <w:szCs w:val="1"/>
    </w:rPr>
    <w:qFormat/>
  </w:style>
  <w:style w:type="paragraph" w:styleId="Normal">
    <w:name w:val="Normal"/>
    <w:pPr>
      <w:spacing w:before="80" w:after="80" w:line="288"/>
    </w:pPr>
    <w:rPr>
      <w:color w:val="3C3E43"/>
      <w:sz w:val="21"/>
      <w:szCs w:val="21"/>
      <w:rFonts w:ascii="Source Sans Pro" w:cs="Source Sans Pro" w:eastAsia="Source Sans Pro" w:hAnsi="Source Sans Pro"/>
    </w:rPr>
    <w:qFormat/>
  </w:style>
  <w:style w:type="paragraph" w:styleId="SkillSectionSpacing">
    <w:name w:val="Skill section spacing"/>
    <w:pPr>
      <w:spacing w:line="108" w:before="0" w:after="0"/>
    </w:pPr>
    <w:basedOn w:val="Normal"/>
    <w:qFormat/>
  </w:style>
  <w:style w:type="paragraph" w:styleId="NoMargins">
    <w:name w:val="No margins"/>
    <w:pPr>
      <w:spacing w:before="0" w:after="0"/>
    </w:pPr>
    <w:basedOn w:val="Normal"/>
    <w:qFormat/>
  </w:style>
  <w:style w:type="paragraph" w:styleId="NoBottomMargin">
    <w:name w:val="No bottom margin"/>
    <w:pPr>
      <w:spacing w:after="0"/>
    </w:pPr>
    <w:basedOn w:val="Normal"/>
    <w:qFormat/>
  </w:style>
  <w:style w:type="paragraph" w:styleId="Heading1">
    <w:name w:val="Heading 1"/>
    <w:pPr>
      <w:spacing w:line="216" w:before="180" w:after="0"/>
    </w:pPr>
    <w:rPr>
      <w:b w:val="true"/>
      <w:bCs w:val="true"/>
      <w:color w:val="0B101C"/>
      <w:sz w:val="27"/>
      <w:szCs w:val="27"/>
    </w:rPr>
    <w:basedOn w:val="Normal"/>
    <w:next w:val="Normal"/>
    <w:qFormat/>
  </w:style>
  <w:style w:type="paragraph" w:styleId="Heading2">
    <w:name w:val="Heading 2"/>
    <w:pPr>
      <w:spacing w:line="240" w:before="100" w:after="0"/>
    </w:pPr>
    <w:rPr>
      <w:b w:val="true"/>
      <w:bCs w:val="true"/>
      <w:color w:val="0B101C"/>
      <w:sz w:val="22"/>
      <w:szCs w:val="22"/>
    </w:rPr>
    <w:basedOn w:val="Normal"/>
    <w:next w:val="Normal"/>
    <w:qFormat/>
  </w:style>
  <w:style w:type="paragraph" w:styleId="Heading3">
    <w:name w:val="Heading 3"/>
    <w:pPr>
      <w:spacing w:before="340" w:after="0" w:line="240"/>
    </w:pPr>
    <w:rPr>
      <w:b w:val="true"/>
      <w:bCs w:val="true"/>
      <w:color w:val="0B101C"/>
    </w:rPr>
    <w:basedOn w:val="Normal"/>
    <w:next w:val="Normal"/>
    <w:qFormat/>
  </w:style>
  <w:style w:type="paragraph" w:styleId="Heading4">
    <w:name w:val="Heading 4"/>
    <w:pPr>
      <w:spacing w:before="120" w:line="192" w:after="0"/>
    </w:pPr>
    <w:rPr>
      <w:color w:val="7A8599"/>
    </w:rPr>
    <w:basedOn w:val="Normal"/>
    <w:next w:val="Normal"/>
    <w:qFormat/>
  </w:style>
  <w:style w:type="paragraph" w:styleId="Date">
    <w:name w:val="Date"/>
    <w:pPr>
      <w:spacing w:line="240" w:before="0" w:after="140"/>
    </w:pPr>
    <w:rPr>
      <w:color w:val="7A8599"/>
      <w:sz w:val="18"/>
      <w:szCs w:val="18"/>
    </w:rPr>
    <w:basedOn w:val="Normal"/>
    <w:next w:val="Date"/>
    <w:qFormat/>
  </w:style>
  <w:style w:type="paragraph" w:styleId="Name">
    <w:name w:val="Name"/>
    <w:pPr>
      <w:spacing w:line="240" w:before="0" w:after="0"/>
    </w:pPr>
    <w:rPr>
      <w:b w:val="true"/>
      <w:bCs w:val="true"/>
      <w:color w:val="0B101C"/>
      <w:sz w:val="44"/>
      <w:szCs w:val="44"/>
    </w:rPr>
    <w:basedOn w:val="Normal"/>
    <w:next w:val="Normal"/>
    <w:qFormat/>
  </w:style>
  <w:style w:type="paragraph" w:styleId="JobTitle">
    <w:name w:val="Job Title"/>
    <w:pPr>
      <w:spacing w:line="240" w:before="0" w:after="0"/>
    </w:pPr>
    <w:rPr>
      <w:color w:val="0B101C"/>
      <w:sz w:val="18"/>
      <w:szCs w:val="18"/>
    </w:rPr>
    <w:basedOn w:val="Normal"/>
    <w:next w:val="Normal"/>
    <w:qFormat/>
  </w:style>
  <w:style w:type="paragraph" w:styleId="SkillTitle">
    <w:name w:val="Job Title"/>
    <w:pPr>
      <w:spacing w:before="100" w:after="40"/>
    </w:pPr>
    <w:basedOn w:val="Normal"/>
    <w:next w:val="Normal"/>
    <w:qFormat/>
  </w:style>
  <w:style w:type="paragraph" w:styleId="SkilBar">
    <w:name w:val="Skill Bar"/>
    <w:pPr>
      <w:spacing w:line="48" w:before="0" w:after="0"/>
    </w:pPr>
    <w:rPr>
      <w:color w:val="2196F3"/>
    </w:rPr>
    <w:basedOn w:val="Normal"/>
    <w:next w:val="Normal"/>
    <w:qFormat/>
  </w:style>
  <w:style w:type="character" w:styleId="Hyperlink">
    <w:name w:val="Hyperlink"/>
    <w:rPr>
      <w:color w:val="2196F3"/>
    </w:rPr>
    <w:uiPriority w:val="99"/>
    <w:unhideWhenUsed/>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5310" Type="http://schemas.openxmlformats.org/officeDocument/2006/relationships/hyperlink" Target="mailto:hrimkm@gmail.com" TargetMode="External"/><Relationship Id="rId5" Type="http://schemas.openxmlformats.org/officeDocument/2006/relationships/header" Target="header1.xml"/><Relationship Id="rId6" Type="http://schemas.openxmlformats.org/officeDocument/2006/relationships/footer" Target="footer1.xml"/><Relationship Id="rId8" Type="http://schemas.openxmlformats.org/officeDocument/2006/relationships/image" Target="media/dk8kw4fpjevcet40cgvkke.png"/><Relationship Id="rId9" Type="http://schemas.openxmlformats.org/officeDocument/2006/relationships/image" Target="media/2xyc3zhmhd9bku5xeoxsb.png"/><Relationship Id="rId10" Type="http://schemas.openxmlformats.org/officeDocument/2006/relationships/image" Target="media/pg7a87se76810fd3s1de.png"/><Relationship Id="rId11" Type="http://schemas.openxmlformats.org/officeDocument/2006/relationships/image" Target="media/jpq0mypnmy91e24az89gq5.png"/><Relationship Id="rId12" Type="http://schemas.openxmlformats.org/officeDocument/2006/relationships/image" Target="media/xkwl6ai3jgqg6ypwgvfgo.png"/></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2025-05-14T08:05:30Z</dcterms:created>
  <dcterms:modified xsi:type="dcterms:W3CDTF">2025-05-14T08:05:30Z</dcterms:modified>
</cp:coreProperties>
</file>