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0204.72440944882"/>
      </w:tblPr>
      <w:tblGrid>
        <w:gridCol w:w="6576.377952755905"/>
        <w:gridCol w:w="453.54330708661416"/>
        <w:gridCol w:w="3174.8031496062986"/>
      </w:tblGrid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2"/>
          </w:tcPr>
          <w:p>
            <w:pPr>
              <w:pStyle w:val="Empty"/>
            </w:pPr>
          </w:p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auto" w:w="100"/>
            </w:tblPr>
            <w:tblGrid>
              <w:gridCol w:w="1247.2440944881891"/>
              <w:gridCol w:w="8957.48031496063"/>
            </w:tblGrid>
            <w:tr>
              <w:tc>
                <w:tcPr>
                  <w:vAlign w:val="center"/>
                  <w:tcMar>
                    <w:top w:w="0" w:type="dxa"/>
                    <w:bottom w:w="0" w:type="dxa"/>
                    <w:end w:w="283.46456692913387" w:type="dxa"/>
                    <w:start w:w="0" w:type="dxa"/>
                  </w:tcMar>
                  <w:tcW w:w="1247.2440944881891" w:type="dxa"/>
                </w:tcPr>
                <w:p>
                  <w:pPr>
                    <w:pStyle w:val="AvatarContainer"/>
                  </w:pPr>
                  <w:r>
                    <w:drawing>
                      <wp:inline distT="0" distB="0" distL="0" distR="0">
                        <wp:extent cx="628650" cy="62865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628650" cy="628650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8957.48031496063" w:type="dxa"/>
                </w:tcPr>
                <w:p>
                  <w:pPr>
                    <w:pStyle w:val="Name"/>
                  </w:pPr>
                  <w:r>
                    <w:t xml:space="preserve">Stephanie Okelberry</w:t>
                  </w:r>
                </w:p>
                <w:p>
                  <w:pPr>
                    <w:pStyle w:val="JobTitle"/>
                  </w:pPr>
                  <w:r>
                    <w:t xml:space="preserve">UI/UX Designer</w:t>
                  </w:r>
                </w:p>
              </w:tc>
            </w:tr>
          </w:tbl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0" w:type="dxa"/>
              <w:end w:w="1133.8582677165355" w:type="dxa"/>
              <w:start w:w="0" w:type="dxa"/>
            </w:tcMar>
            <w:tcW w:w="6576.377952755905" w:type="dxa"/>
          </w:tcPr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Education</w:t>
                  </w:r>
                </w:p>
                <w:p>
                  <w:pPr>
                    <w:pStyle w:val="Heading2"/>
                  </w:pPr>
                  <w:r>
                    <w:t xml:space="preserve">Bachelor's Degree, Baylor University, </w:t>
                  </w:r>
                </w:p>
                <w:p>
                  <w:pPr>
                    <w:pStyle w:val="Date"/>
                  </w:pPr>
                  <w:r>
                    <w:t xml:space="preserve">May 2012 — December 2016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Employment History</w:t>
                  </w:r>
                </w:p>
                <w:p>
                  <w:pPr>
                    <w:pStyle w:val="Heading2"/>
                  </w:pPr>
                  <w:r>
                    <w:t xml:space="preserve">UI/ UX Lead Designer at Befitting Eyewear</w:t>
                  </w:r>
                </w:p>
                <w:p>
                  <w:pPr>
                    <w:pStyle w:val="Date"/>
                  </w:pPr>
                  <w:r>
                    <w:t xml:space="preserve">May 2022 — Present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Spearheaded the redesign of the brand's visual components of the website using Figma to develop wireframes, prototypes, and high-fidelity designs. This effort resulted in a 2.2x increase in user engagement, significantly improved user-friendliness, and a considerable boost in revenue from 5 to 6 figures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Developed and maintained the design language and the visual, interaction, and accessibility style guides of the entire application suite using Figma, leading to a 30% improvement in design consistency and efficiency for both the designers and marketing team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Lead the Design Process and Delivered expert-level UI design direction, ensuring alignment with business objectives and user needs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Leading team's transition from XD to Figma converting over 50 primary components to enhance our design processes, and establish design standards, frameworks, and best practices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Implemented UI design changes to enhance accessibility and navigation through layout and color scheme changes which reduced user error by 25%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Work closely with designers, developers, engineering leads, and stakeholders to translate business goals and user needs into compelling product experiences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Mentor junior designers in weekly one-on-one design concepts coaching sessions to provide feedback; improving team productivity by 50% </w:t>
                  </w:r>
                </w:p>
                <w:p>
                  <w:pPr>
                    <w:pStyle w:val="Heading2"/>
                  </w:pPr>
                  <w:r>
                    <w:t xml:space="preserve">UI/UX Developer (Temporary) at HMG Creative, Austin</w:t>
                  </w:r>
                </w:p>
                <w:p>
                  <w:pPr>
                    <w:pStyle w:val="Date"/>
                  </w:pPr>
                  <w:r>
                    <w:t xml:space="preserve">January 2022 — April 2022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7"/>
                    </w:numPr>
                  </w:pPr>
                  <w:r>
                    <w:t xml:space="preserve">Worked as a temporary employee but made such a significant impact that I received three letters of recommendation from senior developers.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7"/>
                    </w:numPr>
                  </w:pPr>
                  <w:r>
                    <w:t xml:space="preserve">Designed and developed editable, custom Wordpress websites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7"/>
                    </w:numPr>
                  </w:pPr>
                  <w:r>
                    <w:t xml:space="preserve">Developed sketches, wireframes, and wire flows from synthesizing data and presenting to clients to illustrate the improved website layout. This initiative led to a 23% enhancement in user experience navigation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7"/>
                    </w:numPr>
                  </w:pPr>
                  <w:r>
                    <w:t xml:space="preserve">Managed projects from concept to completion with an emphasis on human-centered design, and proficient in content practices: strategy, SEO, visual design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7"/>
                    </w:numPr>
                  </w:pPr>
                  <w:r>
                    <w:t xml:space="preserve">Responsibilities also include actively responded to client's feedback, client communication, consultation, and project management </w:t>
                  </w:r>
                </w:p>
                <w:p>
                  <w:pPr>
                    <w:pStyle w:val="Heading2"/>
                  </w:pPr>
                  <w:r>
                    <w:t xml:space="preserve">Senior Website Developer at One Way Solutions</w:t>
                  </w:r>
                </w:p>
                <w:p>
                  <w:pPr>
                    <w:pStyle w:val="Date"/>
                  </w:pPr>
                  <w:r>
                    <w:t xml:space="preserve">June 2020 — August 2021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Conceptualized, designed, and developed Wordpress websites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Managed a wide variety of cross-media projects involving branding, illustrations and UI design for startups and website migrations </w:t>
                  </w:r>
                </w:p>
                <w:p>
                  <w:pPr>
                    <w:pStyle w:val="Heading2"/>
                  </w:pPr>
                  <w:r>
                    <w:t xml:space="preserve">Website &amp; Brand Designer at Studio Brand Collective</w:t>
                  </w:r>
                </w:p>
                <w:p>
                  <w:pPr>
                    <w:pStyle w:val="Date"/>
                  </w:pPr>
                  <w:r>
                    <w:t xml:space="preserve">October 2019 — June 2020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1"/>
                    </w:numPr>
                  </w:pPr>
                  <w:r>
                    <w:t xml:space="preserve">Created and maintained various creative branding material for services including: Brand Identity, Social Media Marketing, Web Development, Inbound Marketing, and Email Marketing for various clients </w:t>
                  </w:r>
                </w:p>
                <w:p>
                  <w:pPr>
                    <w:pStyle w:val="Heading2"/>
                  </w:pPr>
                  <w:r>
                    <w:t xml:space="preserve">UX/UI Frontend Designer at Sprinkler Warehouse</w:t>
                  </w:r>
                </w:p>
                <w:p>
                  <w:pPr>
                    <w:pStyle w:val="Date"/>
                  </w:pPr>
                  <w:r>
                    <w:t xml:space="preserve">January 2018 — October 2019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3"/>
                    </w:numPr>
                  </w:pPr>
                  <w:r>
                    <w:t xml:space="preserve">Experience and proficient knowledge in E-Commerce Platforms: Magento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3"/>
                    </w:numPr>
                  </w:pPr>
                  <w:r>
                    <w:t xml:space="preserve">Hands on experience with platform migration (Magneto) and with site relaunches (new URL structures, new designs, brand pivots)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3"/>
                    </w:numPr>
                  </w:pPr>
                  <w:r>
                    <w:t xml:space="preserve">Website design, content implementation, maintenance, and / or adding products to an e-commerce website 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</w:p>
                <w:p>
                  <w:pPr>
                    <w:pStyle w:val="Heading2"/>
                  </w:pPr>
                  <w:r>
                    <w:t xml:space="preserve">Certification </w:t>
                  </w:r>
                </w:p>
                <w:p>
                  <w:r>
                    <w:t xml:space="preserve">Hubspot SEO Certification </w:t>
                  </w:r>
                </w:p>
              </w:tc>
            </w:tr>
          </w:tbl>
          <w:p/>
        </w:tc>
        <w:tc>
          <w:tcPr>
            <w:tcW w:w="453.54330708661416" w:type="dxa"/>
          </w:tcPr>
          <w:p/>
        </w:tc>
        <w:tc>
          <w:tcPr>
            <w:tcW w:w="3174.8031496062986" w:type="dxa"/>
          </w:tcPr>
          <w:p>
            <w:pPr>
              <w:pStyle w:val="Heading3"/>
            </w:pPr>
            <w:r>
              <w:t xml:space="preserve">Details</w:t>
            </w:r>
          </w:p>
          <w:p>
            <w:pPr>
              <w:pStyle w:val="NoBottomMargin"/>
            </w:pPr>
            <w:r>
              <w:t xml:space="preserve">Houston, United States, (346)773-7720</w:t>
            </w:r>
          </w:p>
          <w:p>
            <w:pPr>
              <w:pStyle w:val="NoMargins"/>
            </w:pPr>
            <w:hyperlink w:history="1" r:id="rId33410">
              <w:r>
                <w:rPr>
                  <w:rStyle w:val="Hyperlink"/>
                </w:rPr>
                <w:t xml:space="preserve">okelberrynoel@gmail.com</w:t>
              </w:r>
            </w:hyperlink>
          </w:p>
          <w:p>
            <w:pPr>
              <w:pStyle w:val="Heading3"/>
            </w:pPr>
            <w:r>
              <w:t xml:space="preserve">Links</w:t>
            </w:r>
          </w:p>
          <w:p>
            <w:pPr>
              <w:pStyle w:val="NoBottomMargin"/>
            </w:pPr>
            <w:hyperlink w:history="1" r:id="rId53345">
              <w:r>
                <w:rPr>
                  <w:rStyle w:val="Hyperlink"/>
                </w:rPr>
                <w:t xml:space="preserve">My Portfolio</w:t>
              </w:r>
            </w:hyperlink>
          </w:p>
          <w:p>
            <w:pPr>
              <w:pStyle w:val="NoMargins"/>
            </w:pPr>
            <w:hyperlink w:history="1" r:id="rId63144">
              <w:r>
                <w:rPr>
                  <w:rStyle w:val="Hyperlink"/>
                </w:rPr>
                <w:t xml:space="preserve">LinkedIn</w:t>
              </w:r>
            </w:hyperlink>
          </w:p>
          <w:p>
            <w:pPr>
              <w:pStyle w:val="Heading3"/>
            </w:pPr>
            <w:r>
              <w:t xml:space="preserve">Skills</w:t>
            </w: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Adobe Photoshop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Figma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Adobe XD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Adobe Illustrator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Adobe After Effects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Adobe InDesign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Adobe Lightroom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Magento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Wireframes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Wordpress Elementor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Responsive and mobile design (iOS, Android)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Sketch - UX Design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</w:tc>
      </w:tr>
    </w:tbl>
    <w:sectPr>
      <w:pgSz w:w="11952" w:h="16848" w:orient="portrait"/>
      <w:pgMar w:top="566.9291338582677" w:right="793.7007874015746" w:bottom="793.7007874015746" w:left="793.7007874015746" w:header="0" w:footer="0" w:gutter="0" w:mirrorMargins="false"/>
      <w:cols w:space="708" w:num="1"/>
      <w:docGrid w:linePitch="360"/>
      <w:headerReference w:type="default" r:id="rId5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Empt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Empty">
    <w:name w:val="Empty"/>
    <w:pPr>
      <w:spacing w:before="0" w:after="0" w:line="14.399999999999999"/>
    </w:pPr>
    <w:rPr>
      <w:sz w:val="1"/>
      <w:szCs w:val="1"/>
    </w:rPr>
    <w:qFormat/>
  </w:style>
  <w:style w:type="paragraph" w:styleId="AvatarContainer">
    <w:name w:val="Avatar container"/>
    <w:rPr>
      <w:sz w:val="2"/>
      <w:szCs w:val="2"/>
    </w:rPr>
    <w:qFormat/>
  </w:style>
  <w:style w:type="paragraph" w:styleId="iconContainer">
    <w:name w:val="Icon container"/>
    <w:pPr>
      <w:spacing w:before="220"/>
    </w:pPr>
    <w:rPr>
      <w:sz w:val="1"/>
      <w:szCs w:val="1"/>
    </w:rPr>
    <w:qFormat/>
  </w:style>
  <w:style w:type="paragraph" w:styleId="Normal">
    <w:name w:val="Normal"/>
    <w:pPr>
      <w:spacing w:before="80" w:after="80" w:line="288"/>
    </w:pPr>
    <w:rPr>
      <w:color w:val="3C3E43"/>
      <w:sz w:val="21"/>
      <w:szCs w:val="21"/>
      <w:rFonts w:ascii="Source Sans Pro" w:cs="Source Sans Pro" w:eastAsia="Source Sans Pro" w:hAnsi="Source Sans Pro"/>
    </w:rPr>
    <w:qFormat/>
  </w:style>
  <w:style w:type="paragraph" w:styleId="SkillSectionSpacing">
    <w:name w:val="Skill section spacing"/>
    <w:pPr>
      <w:spacing w:line="108" w:before="0" w:after="0"/>
    </w:pPr>
    <w:basedOn w:val="Normal"/>
    <w:qFormat/>
  </w:style>
  <w:style w:type="paragraph" w:styleId="NoMargins">
    <w:name w:val="No margins"/>
    <w:pPr>
      <w:spacing w:before="0" w:after="0"/>
    </w:pPr>
    <w:basedOn w:val="Normal"/>
    <w:qFormat/>
  </w:style>
  <w:style w:type="paragraph" w:styleId="NoBottomMargin">
    <w:name w:val="No bottom margin"/>
    <w:pPr>
      <w:spacing w:after="0"/>
    </w:pPr>
    <w:basedOn w:val="Normal"/>
    <w:qFormat/>
  </w:style>
  <w:style w:type="paragraph" w:styleId="Heading1">
    <w:name w:val="Heading 1"/>
    <w:pPr>
      <w:spacing w:line="216" w:before="180" w:after="0"/>
    </w:pPr>
    <w:rPr>
      <w:b w:val="true"/>
      <w:bCs w:val="true"/>
      <w:color w:val="0B101C"/>
      <w:sz w:val="27"/>
      <w:szCs w:val="27"/>
    </w:rPr>
    <w:basedOn w:val="Normal"/>
    <w:next w:val="Normal"/>
    <w:qFormat/>
  </w:style>
  <w:style w:type="paragraph" w:styleId="Heading2">
    <w:name w:val="Heading 2"/>
    <w:pPr>
      <w:spacing w:line="240" w:before="100" w:after="0"/>
    </w:pPr>
    <w:rPr>
      <w:b w:val="true"/>
      <w:bCs w:val="true"/>
      <w:color w:val="0B101C"/>
      <w:sz w:val="22"/>
      <w:szCs w:val="22"/>
    </w:rPr>
    <w:basedOn w:val="Normal"/>
    <w:next w:val="Normal"/>
    <w:qFormat/>
  </w:style>
  <w:style w:type="paragraph" w:styleId="Heading3">
    <w:name w:val="Heading 3"/>
    <w:pPr>
      <w:spacing w:before="340" w:after="0" w:line="240"/>
    </w:pPr>
    <w:rPr>
      <w:b w:val="true"/>
      <w:bCs w:val="true"/>
      <w:color w:val="0B101C"/>
    </w:rPr>
    <w:basedOn w:val="Normal"/>
    <w:next w:val="Normal"/>
    <w:qFormat/>
  </w:style>
  <w:style w:type="paragraph" w:styleId="Heading4">
    <w:name w:val="Heading 4"/>
    <w:pPr>
      <w:spacing w:before="120" w:line="192" w:after="0"/>
    </w:pPr>
    <w:rPr>
      <w:color w:val="7A8599"/>
    </w:rPr>
    <w:basedOn w:val="Normal"/>
    <w:next w:val="Normal"/>
    <w:qFormat/>
  </w:style>
  <w:style w:type="paragraph" w:styleId="Date">
    <w:name w:val="Date"/>
    <w:pPr>
      <w:spacing w:line="240" w:before="0" w:after="140"/>
    </w:pPr>
    <w:rPr>
      <w:color w:val="7A8599"/>
      <w:sz w:val="18"/>
      <w:szCs w:val="18"/>
    </w:rPr>
    <w:basedOn w:val="Normal"/>
    <w:next w:val="Date"/>
    <w:qFormat/>
  </w:style>
  <w:style w:type="paragraph" w:styleId="Name">
    <w:name w:val="Name"/>
    <w:pPr>
      <w:spacing w:line="240" w:before="0" w:after="0"/>
    </w:pPr>
    <w:rPr>
      <w:b w:val="true"/>
      <w:bCs w:val="true"/>
      <w:color w:val="0B101C"/>
      <w:sz w:val="44"/>
      <w:szCs w:val="44"/>
    </w:rPr>
    <w:basedOn w:val="Normal"/>
    <w:next w:val="Normal"/>
    <w:qFormat/>
  </w:style>
  <w:style w:type="paragraph" w:styleId="JobTitle">
    <w:name w:val="Job Title"/>
    <w:pPr>
      <w:spacing w:line="240" w:before="0" w:after="0"/>
    </w:pPr>
    <w:rPr>
      <w:color w:val="0B101C"/>
      <w:sz w:val="18"/>
      <w:szCs w:val="18"/>
    </w:rPr>
    <w:basedOn w:val="Normal"/>
    <w:next w:val="Normal"/>
    <w:qFormat/>
  </w:style>
  <w:style w:type="paragraph" w:styleId="SkillTitle">
    <w:name w:val="Job Title"/>
    <w:pPr>
      <w:spacing w:before="100" w:after="40"/>
    </w:pPr>
    <w:basedOn w:val="Normal"/>
    <w:next w:val="Normal"/>
    <w:qFormat/>
  </w:style>
  <w:style w:type="paragraph" w:styleId="SkilBar">
    <w:name w:val="Skill Bar"/>
    <w:pPr>
      <w:spacing w:line="48" w:before="0" w:after="0"/>
    </w:pPr>
    <w:rPr>
      <w:color w:val="2196F3"/>
    </w:rPr>
    <w:basedOn w:val="Normal"/>
    <w:next w:val="Normal"/>
    <w:qFormat/>
  </w:style>
  <w:style w:type="character" w:styleId="Hyperlink">
    <w:name w:val="Hyperlink"/>
    <w:rPr>
      <w:color w:val="2196F3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3345" Type="http://schemas.openxmlformats.org/officeDocument/2006/relationships/hyperlink" Target="https://www.sokelberry.com/" TargetMode="External"/><Relationship Id="rId63144" Type="http://schemas.openxmlformats.org/officeDocument/2006/relationships/hyperlink" Target="https://www.linkedin.com/in/stephanieokelberry/" TargetMode="External"/><Relationship Id="rId33410" Type="http://schemas.openxmlformats.org/officeDocument/2006/relationships/hyperlink" Target="mailto:okelberrynoel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p733nmzo2khqq1wp5gkz0p.png"/><Relationship Id="rId11" Type="http://schemas.openxmlformats.org/officeDocument/2006/relationships/image" Target="media/xpl1pht0j8l3akt6mus0m8.png"/><Relationship Id="rId12" Type="http://schemas.openxmlformats.org/officeDocument/2006/relationships/image" Target="media/pffkkmsar0ijpncr147crg.png"/><Relationship Id="rId13" Type="http://schemas.openxmlformats.org/officeDocument/2006/relationships/image" Target="media/84zya9tsp3nim3wr74owwq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2025-04-04T04:35:03Z</dcterms:created>
  <dcterms:modified xsi:type="dcterms:W3CDTF">2025-04-04T04:35:03Z</dcterms:modified>
</cp:coreProperties>
</file>